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FFE9" w14:textId="77777777"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5CC325B8" wp14:editId="107C355B">
            <wp:simplePos x="0" y="0"/>
            <wp:positionH relativeFrom="margin">
              <wp:align>right</wp:align>
            </wp:positionH>
            <wp:positionV relativeFrom="paragraph">
              <wp:posOffset>-645795</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14:paraId="6FED9D6D" w14:textId="2F79AA2A" w:rsidR="003A54CE" w:rsidRDefault="007C6C2F" w:rsidP="003A54CE">
      <w:pPr>
        <w:pStyle w:val="Unittitle"/>
        <w:rPr>
          <w:lang w:bidi="en-US"/>
        </w:rPr>
      </w:pPr>
      <w:bookmarkStart w:id="0" w:name="_Hlk78555102"/>
      <w:r>
        <w:t xml:space="preserve">Unit </w:t>
      </w:r>
      <w:r w:rsidR="0031363C" w:rsidRPr="0031363C">
        <w:rPr>
          <w:lang w:val="en-US"/>
        </w:rPr>
        <w:t>IMPOM111</w:t>
      </w:r>
      <w:r w:rsidRPr="00BD446B">
        <w:t xml:space="preserve"> (</w:t>
      </w:r>
      <w:bookmarkStart w:id="1" w:name="_Hlk82181183"/>
      <w:r w:rsidR="00624202">
        <w:t>J5NA 04</w:t>
      </w:r>
      <w:bookmarkEnd w:id="1"/>
      <w:r w:rsidRPr="00BD446B">
        <w:t>)</w:t>
      </w:r>
      <w:r w:rsidR="00E12B5F" w:rsidRPr="00E12B5F">
        <w:tab/>
      </w:r>
      <w:bookmarkEnd w:id="0"/>
      <w:r w:rsidR="00DA2870" w:rsidRPr="00DA2870">
        <w:rPr>
          <w:lang w:bidi="en-US"/>
        </w:rPr>
        <w:t>Allocate and Monitor Work in a Food and Drink Business</w:t>
      </w:r>
    </w:p>
    <w:p w14:paraId="5FDC9C2B" w14:textId="77777777" w:rsidR="000F0349" w:rsidRPr="000F0349" w:rsidRDefault="000F0349" w:rsidP="000F0349">
      <w:pPr>
        <w:rPr>
          <w:lang w:val="en-GB"/>
        </w:rPr>
      </w:pPr>
    </w:p>
    <w:p w14:paraId="0B5EA039" w14:textId="77777777"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14:paraId="4AFC653A" w14:textId="77777777" w:rsidTr="001A1ACF">
        <w:tc>
          <w:tcPr>
            <w:tcW w:w="5355" w:type="dxa"/>
            <w:shd w:val="clear" w:color="auto" w:fill="BFBFBF" w:themeFill="background1" w:themeFillShade="BF"/>
            <w:vAlign w:val="center"/>
          </w:tcPr>
          <w:p w14:paraId="48354F32" w14:textId="77777777"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14:paraId="402C1C9D" w14:textId="77777777" w:rsidR="007339BA" w:rsidRPr="00E12B5F" w:rsidRDefault="007339BA" w:rsidP="00E12B5F">
            <w:pPr>
              <w:rPr>
                <w:b/>
              </w:rPr>
            </w:pPr>
          </w:p>
        </w:tc>
        <w:tc>
          <w:tcPr>
            <w:tcW w:w="5325" w:type="dxa"/>
            <w:shd w:val="clear" w:color="auto" w:fill="BFBFBF" w:themeFill="background1" w:themeFillShade="BF"/>
            <w:vAlign w:val="center"/>
          </w:tcPr>
          <w:p w14:paraId="775278A4" w14:textId="77777777"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14:paraId="31EB21F7" w14:textId="77777777" w:rsidR="007339BA" w:rsidRPr="00E12B5F" w:rsidRDefault="007339BA" w:rsidP="00E12B5F">
            <w:pPr>
              <w:rPr>
                <w:b/>
              </w:rPr>
            </w:pPr>
          </w:p>
        </w:tc>
        <w:tc>
          <w:tcPr>
            <w:tcW w:w="3080" w:type="dxa"/>
            <w:shd w:val="clear" w:color="auto" w:fill="BFBFBF" w:themeFill="background1" w:themeFillShade="BF"/>
            <w:vAlign w:val="center"/>
          </w:tcPr>
          <w:p w14:paraId="2482DA46" w14:textId="77777777" w:rsidR="007339BA" w:rsidRPr="00E12B5F" w:rsidRDefault="007339BA" w:rsidP="001A1ACF">
            <w:pPr>
              <w:jc w:val="center"/>
              <w:rPr>
                <w:b/>
              </w:rPr>
            </w:pPr>
            <w:r w:rsidRPr="00E12B5F">
              <w:rPr>
                <w:b/>
              </w:rPr>
              <w:t>Date</w:t>
            </w:r>
          </w:p>
        </w:tc>
      </w:tr>
      <w:tr w:rsidR="007339BA" w14:paraId="38E075B1" w14:textId="77777777" w:rsidTr="009207C6">
        <w:trPr>
          <w:trHeight w:val="510"/>
        </w:trPr>
        <w:tc>
          <w:tcPr>
            <w:tcW w:w="5355" w:type="dxa"/>
            <w:vAlign w:val="center"/>
          </w:tcPr>
          <w:p w14:paraId="4FC44BF1" w14:textId="77777777" w:rsidR="007339BA" w:rsidRDefault="007339BA" w:rsidP="009207C6"/>
        </w:tc>
        <w:tc>
          <w:tcPr>
            <w:tcW w:w="236" w:type="dxa"/>
            <w:vMerge/>
            <w:tcBorders>
              <w:bottom w:val="nil"/>
            </w:tcBorders>
            <w:shd w:val="clear" w:color="auto" w:fill="auto"/>
            <w:vAlign w:val="center"/>
          </w:tcPr>
          <w:p w14:paraId="38A24FA4" w14:textId="77777777" w:rsidR="007339BA" w:rsidRDefault="007339BA" w:rsidP="009207C6"/>
        </w:tc>
        <w:tc>
          <w:tcPr>
            <w:tcW w:w="5325" w:type="dxa"/>
            <w:vAlign w:val="center"/>
          </w:tcPr>
          <w:p w14:paraId="45D6206B" w14:textId="77777777" w:rsidR="007339BA" w:rsidRDefault="007339BA" w:rsidP="009207C6"/>
        </w:tc>
        <w:tc>
          <w:tcPr>
            <w:tcW w:w="236" w:type="dxa"/>
            <w:vMerge/>
            <w:tcBorders>
              <w:bottom w:val="nil"/>
            </w:tcBorders>
            <w:shd w:val="clear" w:color="auto" w:fill="auto"/>
            <w:vAlign w:val="center"/>
          </w:tcPr>
          <w:p w14:paraId="42A67A8B" w14:textId="77777777" w:rsidR="007339BA" w:rsidRDefault="007339BA" w:rsidP="009207C6">
            <w:pPr>
              <w:jc w:val="center"/>
            </w:pPr>
          </w:p>
        </w:tc>
        <w:tc>
          <w:tcPr>
            <w:tcW w:w="3080" w:type="dxa"/>
            <w:vAlign w:val="center"/>
          </w:tcPr>
          <w:p w14:paraId="07B7FFE4" w14:textId="77777777" w:rsidR="007339BA" w:rsidRDefault="007339BA" w:rsidP="009207C6">
            <w:pPr>
              <w:jc w:val="center"/>
            </w:pPr>
          </w:p>
        </w:tc>
      </w:tr>
    </w:tbl>
    <w:p w14:paraId="160FD30E" w14:textId="77777777" w:rsidR="00142130" w:rsidRDefault="00142130" w:rsidP="00E12B5F"/>
    <w:p w14:paraId="78208C0F" w14:textId="77777777"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4E8D6766" w14:textId="77777777" w:rsidTr="001A1ACF">
        <w:tc>
          <w:tcPr>
            <w:tcW w:w="5355" w:type="dxa"/>
            <w:shd w:val="clear" w:color="auto" w:fill="BFBFBF" w:themeFill="background1" w:themeFillShade="BF"/>
            <w:vAlign w:val="center"/>
          </w:tcPr>
          <w:p w14:paraId="13AA22B3" w14:textId="77777777"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14:paraId="0101DB43" w14:textId="77777777" w:rsidR="007339BA" w:rsidRPr="00E12B5F" w:rsidRDefault="007339BA" w:rsidP="00E12B5F">
            <w:pPr>
              <w:rPr>
                <w:b/>
              </w:rPr>
            </w:pPr>
          </w:p>
        </w:tc>
        <w:tc>
          <w:tcPr>
            <w:tcW w:w="5325" w:type="dxa"/>
            <w:shd w:val="clear" w:color="auto" w:fill="BFBFBF" w:themeFill="background1" w:themeFillShade="BF"/>
            <w:vAlign w:val="center"/>
          </w:tcPr>
          <w:p w14:paraId="3F454F97" w14:textId="77777777"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14:paraId="610B1AD0" w14:textId="77777777" w:rsidR="007339BA" w:rsidRPr="00E12B5F" w:rsidRDefault="007339BA" w:rsidP="00E12B5F">
            <w:pPr>
              <w:rPr>
                <w:b/>
              </w:rPr>
            </w:pPr>
          </w:p>
        </w:tc>
        <w:tc>
          <w:tcPr>
            <w:tcW w:w="3080" w:type="dxa"/>
            <w:shd w:val="clear" w:color="auto" w:fill="BFBFBF" w:themeFill="background1" w:themeFillShade="BF"/>
            <w:vAlign w:val="center"/>
          </w:tcPr>
          <w:p w14:paraId="02108365" w14:textId="77777777" w:rsidR="007339BA" w:rsidRPr="00E12B5F" w:rsidRDefault="007339BA" w:rsidP="001A1ACF">
            <w:pPr>
              <w:jc w:val="center"/>
              <w:rPr>
                <w:b/>
              </w:rPr>
            </w:pPr>
            <w:r w:rsidRPr="00E12B5F">
              <w:rPr>
                <w:b/>
              </w:rPr>
              <w:t>Date</w:t>
            </w:r>
          </w:p>
        </w:tc>
      </w:tr>
      <w:tr w:rsidR="007339BA" w14:paraId="29511BD6" w14:textId="77777777" w:rsidTr="009207C6">
        <w:trPr>
          <w:trHeight w:val="510"/>
        </w:trPr>
        <w:tc>
          <w:tcPr>
            <w:tcW w:w="5355" w:type="dxa"/>
            <w:vAlign w:val="center"/>
          </w:tcPr>
          <w:p w14:paraId="21C48641" w14:textId="77777777" w:rsidR="007339BA" w:rsidRDefault="007339BA" w:rsidP="009207C6"/>
        </w:tc>
        <w:tc>
          <w:tcPr>
            <w:tcW w:w="236" w:type="dxa"/>
            <w:vMerge/>
            <w:tcBorders>
              <w:bottom w:val="nil"/>
            </w:tcBorders>
            <w:shd w:val="clear" w:color="auto" w:fill="auto"/>
            <w:vAlign w:val="center"/>
          </w:tcPr>
          <w:p w14:paraId="0B5F4010" w14:textId="77777777" w:rsidR="007339BA" w:rsidRDefault="007339BA" w:rsidP="009207C6"/>
        </w:tc>
        <w:tc>
          <w:tcPr>
            <w:tcW w:w="5325" w:type="dxa"/>
            <w:vAlign w:val="center"/>
          </w:tcPr>
          <w:p w14:paraId="60294E1F" w14:textId="77777777" w:rsidR="007339BA" w:rsidRDefault="007339BA" w:rsidP="009207C6"/>
        </w:tc>
        <w:tc>
          <w:tcPr>
            <w:tcW w:w="236" w:type="dxa"/>
            <w:vMerge/>
            <w:tcBorders>
              <w:bottom w:val="nil"/>
            </w:tcBorders>
            <w:shd w:val="clear" w:color="auto" w:fill="auto"/>
            <w:vAlign w:val="center"/>
          </w:tcPr>
          <w:p w14:paraId="2BA6F0D3" w14:textId="77777777" w:rsidR="007339BA" w:rsidRDefault="007339BA" w:rsidP="009207C6"/>
        </w:tc>
        <w:tc>
          <w:tcPr>
            <w:tcW w:w="3080" w:type="dxa"/>
            <w:vAlign w:val="center"/>
          </w:tcPr>
          <w:p w14:paraId="3E71A844" w14:textId="77777777" w:rsidR="007339BA" w:rsidRDefault="007339BA" w:rsidP="009207C6">
            <w:pPr>
              <w:jc w:val="center"/>
            </w:pPr>
          </w:p>
        </w:tc>
      </w:tr>
    </w:tbl>
    <w:p w14:paraId="27A5A022" w14:textId="77777777"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0366F580" w14:textId="77777777" w:rsidTr="001A1ACF">
        <w:tc>
          <w:tcPr>
            <w:tcW w:w="5355" w:type="dxa"/>
            <w:shd w:val="clear" w:color="auto" w:fill="BFBFBF" w:themeFill="background1" w:themeFillShade="BF"/>
            <w:vAlign w:val="center"/>
          </w:tcPr>
          <w:p w14:paraId="17FD0575" w14:textId="77777777"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14:paraId="60C70975" w14:textId="77777777"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14:paraId="4EC2B0EF" w14:textId="77777777" w:rsidR="007339BA" w:rsidRPr="00E12B5F" w:rsidRDefault="007339BA" w:rsidP="00E12B5F">
            <w:pPr>
              <w:rPr>
                <w:b/>
              </w:rPr>
            </w:pPr>
          </w:p>
        </w:tc>
        <w:tc>
          <w:tcPr>
            <w:tcW w:w="5325" w:type="dxa"/>
            <w:shd w:val="clear" w:color="auto" w:fill="BFBFBF" w:themeFill="background1" w:themeFillShade="BF"/>
            <w:vAlign w:val="center"/>
          </w:tcPr>
          <w:p w14:paraId="1E0A9C17" w14:textId="77777777"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14:paraId="1812DAFA" w14:textId="77777777"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14:paraId="26675A46" w14:textId="77777777" w:rsidR="007339BA" w:rsidRPr="00E12B5F" w:rsidRDefault="007339BA" w:rsidP="00E12B5F">
            <w:pPr>
              <w:rPr>
                <w:b/>
              </w:rPr>
            </w:pPr>
          </w:p>
        </w:tc>
        <w:tc>
          <w:tcPr>
            <w:tcW w:w="3080" w:type="dxa"/>
            <w:shd w:val="clear" w:color="auto" w:fill="BFBFBF" w:themeFill="background1" w:themeFillShade="BF"/>
            <w:vAlign w:val="center"/>
          </w:tcPr>
          <w:p w14:paraId="65FF04C5" w14:textId="77777777" w:rsidR="007339BA" w:rsidRPr="00E12B5F" w:rsidRDefault="007339BA" w:rsidP="001A1ACF">
            <w:pPr>
              <w:jc w:val="center"/>
              <w:rPr>
                <w:b/>
              </w:rPr>
            </w:pPr>
            <w:r w:rsidRPr="00E12B5F">
              <w:rPr>
                <w:b/>
              </w:rPr>
              <w:t>Date</w:t>
            </w:r>
          </w:p>
        </w:tc>
      </w:tr>
      <w:tr w:rsidR="007339BA" w14:paraId="038BB3C2" w14:textId="77777777" w:rsidTr="009207C6">
        <w:trPr>
          <w:trHeight w:val="510"/>
        </w:trPr>
        <w:tc>
          <w:tcPr>
            <w:tcW w:w="5355" w:type="dxa"/>
            <w:vAlign w:val="center"/>
          </w:tcPr>
          <w:p w14:paraId="1FE4F39D" w14:textId="77777777" w:rsidR="007339BA" w:rsidRDefault="007339BA" w:rsidP="009207C6"/>
        </w:tc>
        <w:tc>
          <w:tcPr>
            <w:tcW w:w="236" w:type="dxa"/>
            <w:vMerge/>
            <w:tcBorders>
              <w:bottom w:val="nil"/>
            </w:tcBorders>
            <w:shd w:val="clear" w:color="auto" w:fill="auto"/>
            <w:vAlign w:val="center"/>
          </w:tcPr>
          <w:p w14:paraId="2D6285C9" w14:textId="77777777" w:rsidR="007339BA" w:rsidRDefault="007339BA" w:rsidP="009207C6"/>
        </w:tc>
        <w:tc>
          <w:tcPr>
            <w:tcW w:w="5325" w:type="dxa"/>
            <w:vAlign w:val="center"/>
          </w:tcPr>
          <w:p w14:paraId="37B328E4" w14:textId="77777777" w:rsidR="007339BA" w:rsidRDefault="007339BA" w:rsidP="009207C6"/>
        </w:tc>
        <w:tc>
          <w:tcPr>
            <w:tcW w:w="236" w:type="dxa"/>
            <w:vMerge/>
            <w:tcBorders>
              <w:bottom w:val="nil"/>
            </w:tcBorders>
            <w:shd w:val="clear" w:color="auto" w:fill="auto"/>
            <w:vAlign w:val="center"/>
          </w:tcPr>
          <w:p w14:paraId="6F34877F" w14:textId="77777777" w:rsidR="007339BA" w:rsidRDefault="007339BA" w:rsidP="009207C6"/>
        </w:tc>
        <w:tc>
          <w:tcPr>
            <w:tcW w:w="3080" w:type="dxa"/>
            <w:vAlign w:val="center"/>
          </w:tcPr>
          <w:p w14:paraId="4D3EF6B7" w14:textId="77777777" w:rsidR="007339BA" w:rsidRDefault="007339BA" w:rsidP="009207C6">
            <w:pPr>
              <w:jc w:val="center"/>
            </w:pPr>
          </w:p>
        </w:tc>
      </w:tr>
    </w:tbl>
    <w:p w14:paraId="217BD4D2" w14:textId="77777777" w:rsidR="00E12B5F" w:rsidRDefault="00E12B5F" w:rsidP="00E12B5F"/>
    <w:p w14:paraId="26A050BC" w14:textId="77777777" w:rsidR="00142130" w:rsidRDefault="00142130" w:rsidP="00E12B5F"/>
    <w:p w14:paraId="6F460AF8" w14:textId="77777777"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34F65C1D" w14:textId="77777777" w:rsidTr="001A1ACF">
        <w:tc>
          <w:tcPr>
            <w:tcW w:w="5355" w:type="dxa"/>
            <w:shd w:val="clear" w:color="auto" w:fill="BFBFBF" w:themeFill="background1" w:themeFillShade="BF"/>
            <w:vAlign w:val="center"/>
          </w:tcPr>
          <w:p w14:paraId="6D1FC1A7" w14:textId="77777777"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14:paraId="765523B8" w14:textId="77777777" w:rsidR="007339BA" w:rsidRPr="00E12B5F" w:rsidRDefault="007339BA" w:rsidP="00E12B5F">
            <w:pPr>
              <w:rPr>
                <w:b/>
              </w:rPr>
            </w:pPr>
          </w:p>
        </w:tc>
        <w:tc>
          <w:tcPr>
            <w:tcW w:w="5325" w:type="dxa"/>
            <w:shd w:val="clear" w:color="auto" w:fill="BFBFBF" w:themeFill="background1" w:themeFillShade="BF"/>
            <w:vAlign w:val="center"/>
          </w:tcPr>
          <w:p w14:paraId="3B483405" w14:textId="77777777"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14:paraId="5C006620" w14:textId="77777777" w:rsidR="007339BA" w:rsidRPr="00E12B5F" w:rsidRDefault="007339BA" w:rsidP="00E12B5F">
            <w:pPr>
              <w:rPr>
                <w:b/>
              </w:rPr>
            </w:pPr>
          </w:p>
        </w:tc>
        <w:tc>
          <w:tcPr>
            <w:tcW w:w="3080" w:type="dxa"/>
            <w:shd w:val="clear" w:color="auto" w:fill="BFBFBF" w:themeFill="background1" w:themeFillShade="BF"/>
            <w:vAlign w:val="center"/>
          </w:tcPr>
          <w:p w14:paraId="165AD050" w14:textId="77777777" w:rsidR="007339BA" w:rsidRPr="00E12B5F" w:rsidRDefault="007339BA" w:rsidP="001A1ACF">
            <w:pPr>
              <w:jc w:val="center"/>
              <w:rPr>
                <w:b/>
              </w:rPr>
            </w:pPr>
            <w:r w:rsidRPr="00E12B5F">
              <w:rPr>
                <w:b/>
              </w:rPr>
              <w:t>Date</w:t>
            </w:r>
          </w:p>
        </w:tc>
      </w:tr>
      <w:tr w:rsidR="007339BA" w14:paraId="59D5AE90" w14:textId="77777777" w:rsidTr="009207C6">
        <w:trPr>
          <w:trHeight w:val="510"/>
        </w:trPr>
        <w:tc>
          <w:tcPr>
            <w:tcW w:w="5355" w:type="dxa"/>
            <w:vAlign w:val="center"/>
          </w:tcPr>
          <w:p w14:paraId="6A389036" w14:textId="77777777" w:rsidR="007339BA" w:rsidRDefault="007339BA" w:rsidP="009207C6"/>
        </w:tc>
        <w:tc>
          <w:tcPr>
            <w:tcW w:w="236" w:type="dxa"/>
            <w:vMerge/>
            <w:tcBorders>
              <w:bottom w:val="nil"/>
            </w:tcBorders>
            <w:shd w:val="clear" w:color="auto" w:fill="auto"/>
            <w:vAlign w:val="center"/>
          </w:tcPr>
          <w:p w14:paraId="170152FE" w14:textId="77777777" w:rsidR="007339BA" w:rsidRDefault="007339BA" w:rsidP="009207C6"/>
        </w:tc>
        <w:tc>
          <w:tcPr>
            <w:tcW w:w="5325" w:type="dxa"/>
            <w:vAlign w:val="center"/>
          </w:tcPr>
          <w:p w14:paraId="28D998EA" w14:textId="77777777" w:rsidR="007339BA" w:rsidRDefault="007339BA" w:rsidP="009207C6"/>
        </w:tc>
        <w:tc>
          <w:tcPr>
            <w:tcW w:w="236" w:type="dxa"/>
            <w:vMerge/>
            <w:tcBorders>
              <w:bottom w:val="nil"/>
            </w:tcBorders>
            <w:shd w:val="clear" w:color="auto" w:fill="auto"/>
            <w:vAlign w:val="center"/>
          </w:tcPr>
          <w:p w14:paraId="3ECC1D27" w14:textId="77777777" w:rsidR="007339BA" w:rsidRDefault="007339BA" w:rsidP="009207C6"/>
        </w:tc>
        <w:tc>
          <w:tcPr>
            <w:tcW w:w="3080" w:type="dxa"/>
            <w:vAlign w:val="center"/>
          </w:tcPr>
          <w:p w14:paraId="37873A55" w14:textId="77777777" w:rsidR="007339BA" w:rsidRDefault="007339BA" w:rsidP="009207C6">
            <w:pPr>
              <w:jc w:val="center"/>
            </w:pPr>
          </w:p>
        </w:tc>
      </w:tr>
    </w:tbl>
    <w:p w14:paraId="7596A26D" w14:textId="77777777" w:rsidR="00E12B5F" w:rsidRDefault="00E12B5F" w:rsidP="00E12B5F">
      <w:pPr>
        <w:rPr>
          <w:sz w:val="24"/>
          <w:szCs w:val="24"/>
        </w:rPr>
      </w:pPr>
    </w:p>
    <w:p w14:paraId="2EE220D1" w14:textId="77777777"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14:paraId="7660F1B4" w14:textId="77777777" w:rsidTr="00C6719C">
        <w:tc>
          <w:tcPr>
            <w:tcW w:w="5355" w:type="dxa"/>
            <w:shd w:val="clear" w:color="auto" w:fill="BFBFBF" w:themeFill="background1" w:themeFillShade="BF"/>
            <w:vAlign w:val="center"/>
          </w:tcPr>
          <w:p w14:paraId="3411B716" w14:textId="77777777"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14:paraId="26A99392" w14:textId="77777777"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14:paraId="528F13F1" w14:textId="77777777" w:rsidR="007339BA" w:rsidRPr="00E12B5F" w:rsidRDefault="007339BA" w:rsidP="00C6719C">
            <w:pPr>
              <w:jc w:val="center"/>
              <w:rPr>
                <w:b/>
              </w:rPr>
            </w:pPr>
          </w:p>
        </w:tc>
        <w:tc>
          <w:tcPr>
            <w:tcW w:w="5325" w:type="dxa"/>
            <w:shd w:val="clear" w:color="auto" w:fill="BFBFBF" w:themeFill="background1" w:themeFillShade="BF"/>
            <w:vAlign w:val="center"/>
          </w:tcPr>
          <w:p w14:paraId="55FCDE77" w14:textId="77777777"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14:paraId="60EF53DE" w14:textId="77777777"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14:paraId="58716747" w14:textId="77777777" w:rsidR="007339BA" w:rsidRPr="00E12B5F" w:rsidRDefault="007339BA" w:rsidP="00E12B5F">
            <w:pPr>
              <w:rPr>
                <w:b/>
              </w:rPr>
            </w:pPr>
          </w:p>
        </w:tc>
        <w:tc>
          <w:tcPr>
            <w:tcW w:w="3080" w:type="dxa"/>
            <w:shd w:val="clear" w:color="auto" w:fill="BFBFBF" w:themeFill="background1" w:themeFillShade="BF"/>
            <w:vAlign w:val="center"/>
          </w:tcPr>
          <w:p w14:paraId="119403C2" w14:textId="77777777" w:rsidR="007339BA" w:rsidRPr="00E12B5F" w:rsidRDefault="007339BA" w:rsidP="00C6719C">
            <w:pPr>
              <w:jc w:val="center"/>
              <w:rPr>
                <w:b/>
              </w:rPr>
            </w:pPr>
            <w:r w:rsidRPr="00E12B5F">
              <w:rPr>
                <w:b/>
              </w:rPr>
              <w:t>Date</w:t>
            </w:r>
          </w:p>
        </w:tc>
      </w:tr>
      <w:tr w:rsidR="007339BA" w14:paraId="1279E91C" w14:textId="77777777" w:rsidTr="009207C6">
        <w:trPr>
          <w:trHeight w:val="510"/>
        </w:trPr>
        <w:tc>
          <w:tcPr>
            <w:tcW w:w="5355" w:type="dxa"/>
            <w:vAlign w:val="center"/>
          </w:tcPr>
          <w:p w14:paraId="00258A7E" w14:textId="77777777" w:rsidR="007339BA" w:rsidRDefault="007339BA" w:rsidP="009207C6"/>
        </w:tc>
        <w:tc>
          <w:tcPr>
            <w:tcW w:w="236" w:type="dxa"/>
            <w:vMerge/>
            <w:tcBorders>
              <w:bottom w:val="nil"/>
            </w:tcBorders>
            <w:shd w:val="clear" w:color="auto" w:fill="auto"/>
            <w:vAlign w:val="center"/>
          </w:tcPr>
          <w:p w14:paraId="3B3EC03E" w14:textId="77777777" w:rsidR="007339BA" w:rsidRDefault="007339BA" w:rsidP="009207C6"/>
        </w:tc>
        <w:tc>
          <w:tcPr>
            <w:tcW w:w="5325" w:type="dxa"/>
            <w:vAlign w:val="center"/>
          </w:tcPr>
          <w:p w14:paraId="7161D467" w14:textId="77777777" w:rsidR="007339BA" w:rsidRDefault="007339BA" w:rsidP="009207C6"/>
        </w:tc>
        <w:tc>
          <w:tcPr>
            <w:tcW w:w="236" w:type="dxa"/>
            <w:vMerge/>
            <w:tcBorders>
              <w:bottom w:val="nil"/>
            </w:tcBorders>
            <w:shd w:val="clear" w:color="auto" w:fill="auto"/>
            <w:vAlign w:val="center"/>
          </w:tcPr>
          <w:p w14:paraId="511E5F64" w14:textId="77777777" w:rsidR="007339BA" w:rsidRDefault="007339BA" w:rsidP="009207C6"/>
        </w:tc>
        <w:tc>
          <w:tcPr>
            <w:tcW w:w="3080" w:type="dxa"/>
            <w:vAlign w:val="center"/>
          </w:tcPr>
          <w:p w14:paraId="153E4F6E" w14:textId="77777777" w:rsidR="007339BA" w:rsidRDefault="007339BA" w:rsidP="009207C6">
            <w:pPr>
              <w:jc w:val="center"/>
            </w:pPr>
          </w:p>
        </w:tc>
      </w:tr>
    </w:tbl>
    <w:p w14:paraId="69F088D9" w14:textId="77777777" w:rsidR="00E12B5F" w:rsidRDefault="00E12B5F" w:rsidP="00E12B5F"/>
    <w:tbl>
      <w:tblPr>
        <w:tblStyle w:val="TableGrid"/>
        <w:tblW w:w="0" w:type="auto"/>
        <w:tblInd w:w="8311" w:type="dxa"/>
        <w:tblLook w:val="04A0" w:firstRow="1" w:lastRow="0" w:firstColumn="1" w:lastColumn="0" w:noHBand="0" w:noVBand="1"/>
      </w:tblPr>
      <w:tblGrid>
        <w:gridCol w:w="2918"/>
        <w:gridCol w:w="2763"/>
      </w:tblGrid>
      <w:tr w:rsidR="00E12B5F" w14:paraId="13DC1BFB" w14:textId="77777777" w:rsidTr="00F73B71">
        <w:trPr>
          <w:trHeight w:val="567"/>
        </w:trPr>
        <w:tc>
          <w:tcPr>
            <w:tcW w:w="3010" w:type="dxa"/>
            <w:tcBorders>
              <w:right w:val="single" w:sz="4" w:space="0" w:color="auto"/>
            </w:tcBorders>
            <w:vAlign w:val="center"/>
          </w:tcPr>
          <w:p w14:paraId="4BBED714" w14:textId="77777777"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14:paraId="734E09D5" w14:textId="77777777" w:rsidR="00E12B5F" w:rsidRPr="00DF4938" w:rsidRDefault="00E12B5F" w:rsidP="00E12B5F"/>
        </w:tc>
      </w:tr>
    </w:tbl>
    <w:p w14:paraId="6E158222" w14:textId="1B203BFB" w:rsidR="005029DE" w:rsidRPr="005029DE" w:rsidRDefault="00BF1609" w:rsidP="00DA2870">
      <w:pPr>
        <w:pStyle w:val="Unittitle"/>
      </w:pPr>
      <w:r>
        <w:rPr>
          <w:sz w:val="22"/>
        </w:rPr>
        <w:br w:type="page"/>
      </w:r>
      <w:r w:rsidR="00DA2870">
        <w:lastRenderedPageBreak/>
        <w:t xml:space="preserve">Unit </w:t>
      </w:r>
      <w:r w:rsidR="00DA2870" w:rsidRPr="0031363C">
        <w:rPr>
          <w:lang w:val="en-US"/>
        </w:rPr>
        <w:t>IMPOM111</w:t>
      </w:r>
      <w:r w:rsidR="00DA2870" w:rsidRPr="00BD446B">
        <w:t xml:space="preserve"> (</w:t>
      </w:r>
      <w:r w:rsidR="00624202" w:rsidRPr="00624202">
        <w:rPr>
          <w:lang w:bidi="en-US"/>
        </w:rPr>
        <w:t>J5NA 04</w:t>
      </w:r>
      <w:r w:rsidR="00DA2870" w:rsidRPr="00BD446B">
        <w:t>)</w:t>
      </w:r>
      <w:r w:rsidR="00DA2870" w:rsidRPr="00E12B5F">
        <w:tab/>
      </w:r>
      <w:r w:rsidR="00DA2870" w:rsidRPr="00DA2870">
        <w:rPr>
          <w:lang w:bidi="en-US"/>
        </w:rPr>
        <w:t>Allocate and Monitor Work in a Food and Drink Business</w:t>
      </w:r>
    </w:p>
    <w:p w14:paraId="301BF2EE" w14:textId="77777777" w:rsidR="007C6C2F" w:rsidRDefault="007C6C2F" w:rsidP="00EA48C8"/>
    <w:tbl>
      <w:tblPr>
        <w:tblStyle w:val="TableGrid"/>
        <w:tblW w:w="0" w:type="auto"/>
        <w:tblLook w:val="04A0" w:firstRow="1" w:lastRow="0" w:firstColumn="1" w:lastColumn="0" w:noHBand="0" w:noVBand="1"/>
      </w:tblPr>
      <w:tblGrid>
        <w:gridCol w:w="13992"/>
      </w:tblGrid>
      <w:tr w:rsidR="00C45EDC" w14:paraId="2502509D" w14:textId="77777777" w:rsidTr="009207C6">
        <w:trPr>
          <w:trHeight w:val="340"/>
        </w:trPr>
        <w:tc>
          <w:tcPr>
            <w:tcW w:w="14218" w:type="dxa"/>
            <w:shd w:val="clear" w:color="auto" w:fill="BFBFBF" w:themeFill="background1" w:themeFillShade="BF"/>
            <w:vAlign w:val="center"/>
          </w:tcPr>
          <w:p w14:paraId="3B436EE6" w14:textId="77777777" w:rsidR="00C45EDC" w:rsidRPr="00C45EDC" w:rsidRDefault="00C45EDC" w:rsidP="001A1ACF">
            <w:pPr>
              <w:rPr>
                <w:b/>
              </w:rPr>
            </w:pPr>
            <w:r w:rsidRPr="00C45EDC">
              <w:rPr>
                <w:b/>
              </w:rPr>
              <w:t xml:space="preserve">Unit </w:t>
            </w:r>
            <w:r w:rsidR="001A1ACF">
              <w:rPr>
                <w:b/>
              </w:rPr>
              <w:t>o</w:t>
            </w:r>
            <w:r w:rsidRPr="00C45EDC">
              <w:rPr>
                <w:b/>
              </w:rPr>
              <w:t>verview</w:t>
            </w:r>
          </w:p>
        </w:tc>
      </w:tr>
      <w:tr w:rsidR="007074A2" w14:paraId="0851B58C" w14:textId="77777777" w:rsidTr="00FC50B2">
        <w:tc>
          <w:tcPr>
            <w:tcW w:w="14218" w:type="dxa"/>
          </w:tcPr>
          <w:p w14:paraId="64DB4F74" w14:textId="77777777" w:rsidR="00DF3CC5" w:rsidRDefault="00DF3CC5" w:rsidP="00DF3CC5">
            <w:pPr>
              <w:rPr>
                <w:lang w:val="en-GB"/>
              </w:rPr>
            </w:pPr>
          </w:p>
          <w:p w14:paraId="5CDBBDD3" w14:textId="77777777" w:rsidR="005029DE" w:rsidRDefault="00DA2870" w:rsidP="007A4A0B">
            <w:r>
              <w:t>This standard is about the skills and knowledge needed for you to allocate and monitor work in a food and drink business.</w:t>
            </w:r>
          </w:p>
          <w:p w14:paraId="00E91184" w14:textId="37DAB843" w:rsidR="00DA2870" w:rsidRDefault="00DA2870" w:rsidP="007A4A0B"/>
        </w:tc>
      </w:tr>
    </w:tbl>
    <w:p w14:paraId="41AE5F01" w14:textId="77777777" w:rsidR="00033849" w:rsidRDefault="00033849" w:rsidP="00033849"/>
    <w:tbl>
      <w:tblPr>
        <w:tblStyle w:val="TableGrid"/>
        <w:tblW w:w="0" w:type="auto"/>
        <w:tblLook w:val="04A0" w:firstRow="1" w:lastRow="0" w:firstColumn="1" w:lastColumn="0" w:noHBand="0" w:noVBand="1"/>
      </w:tblPr>
      <w:tblGrid>
        <w:gridCol w:w="13992"/>
      </w:tblGrid>
      <w:tr w:rsidR="00033849" w14:paraId="08E98559" w14:textId="77777777" w:rsidTr="009207C6">
        <w:trPr>
          <w:trHeight w:val="340"/>
        </w:trPr>
        <w:tc>
          <w:tcPr>
            <w:tcW w:w="14218" w:type="dxa"/>
            <w:shd w:val="clear" w:color="auto" w:fill="BFBFBF" w:themeFill="background1" w:themeFillShade="BF"/>
            <w:vAlign w:val="center"/>
          </w:tcPr>
          <w:p w14:paraId="597F6F9B" w14:textId="77777777" w:rsidR="00033849" w:rsidRPr="00C45EDC" w:rsidRDefault="00033849" w:rsidP="00033849">
            <w:pPr>
              <w:rPr>
                <w:b/>
              </w:rPr>
            </w:pPr>
            <w:r>
              <w:rPr>
                <w:b/>
              </w:rPr>
              <w:t>Sufficiency of evidence</w:t>
            </w:r>
          </w:p>
        </w:tc>
      </w:tr>
      <w:tr w:rsidR="00033849" w14:paraId="4654EF6E" w14:textId="77777777" w:rsidTr="001C3399">
        <w:tc>
          <w:tcPr>
            <w:tcW w:w="14218" w:type="dxa"/>
          </w:tcPr>
          <w:p w14:paraId="01AD5A5D" w14:textId="77777777" w:rsidR="00DF3CC5" w:rsidRDefault="00DF3CC5" w:rsidP="00DF3CC5">
            <w:pPr>
              <w:rPr>
                <w:rFonts w:eastAsia="Calibri"/>
              </w:rPr>
            </w:pPr>
          </w:p>
          <w:p w14:paraId="727049A5" w14:textId="77777777"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14:paraId="58C6310F" w14:textId="77777777" w:rsidR="00033849" w:rsidRPr="00033849" w:rsidRDefault="00033849" w:rsidP="00DF3CC5"/>
        </w:tc>
      </w:tr>
    </w:tbl>
    <w:p w14:paraId="437226C7" w14:textId="77777777" w:rsidR="00DD1E86" w:rsidRDefault="00DD1E86"/>
    <w:p w14:paraId="0D4675A4" w14:textId="77777777" w:rsidR="00033849" w:rsidRDefault="00033849">
      <w:r>
        <w:br w:type="page"/>
      </w:r>
    </w:p>
    <w:p w14:paraId="631BC3C8" w14:textId="77777777" w:rsidR="00033849" w:rsidRDefault="00033849" w:rsidP="004E1A60"/>
    <w:p w14:paraId="3B32BA21" w14:textId="77777777" w:rsidR="00033849" w:rsidRDefault="00033849" w:rsidP="00033849">
      <w:pPr>
        <w:jc w:val="center"/>
      </w:pPr>
      <w:r>
        <w:t>This page is intentionally blank</w:t>
      </w:r>
    </w:p>
    <w:p w14:paraId="241B621A" w14:textId="77777777" w:rsidR="00033849" w:rsidRDefault="00033849" w:rsidP="00033849">
      <w:pPr>
        <w:jc w:val="center"/>
      </w:pPr>
    </w:p>
    <w:p w14:paraId="498F3851" w14:textId="77777777" w:rsidR="00033849" w:rsidRDefault="00033849" w:rsidP="00033849">
      <w:pPr>
        <w:jc w:val="center"/>
      </w:pPr>
    </w:p>
    <w:p w14:paraId="16705019" w14:textId="0F89DCA0" w:rsidR="00EA48C8" w:rsidRPr="00E12B5F" w:rsidRDefault="00A067C0" w:rsidP="00DA2870">
      <w:pPr>
        <w:pStyle w:val="Unittitle"/>
      </w:pPr>
      <w:r>
        <w:br w:type="page"/>
      </w:r>
      <w:r w:rsidR="00DA2870">
        <w:lastRenderedPageBreak/>
        <w:t xml:space="preserve">Unit </w:t>
      </w:r>
      <w:r w:rsidR="00DA2870" w:rsidRPr="0031363C">
        <w:rPr>
          <w:lang w:val="en-US"/>
        </w:rPr>
        <w:t>IMPOM111</w:t>
      </w:r>
      <w:r w:rsidR="00DA2870" w:rsidRPr="00BD446B">
        <w:t xml:space="preserve"> (</w:t>
      </w:r>
      <w:r w:rsidR="00624202" w:rsidRPr="00624202">
        <w:rPr>
          <w:lang w:bidi="en-US"/>
        </w:rPr>
        <w:t>J5NA 04</w:t>
      </w:r>
      <w:r w:rsidR="00DA2870" w:rsidRPr="00BD446B">
        <w:t>)</w:t>
      </w:r>
      <w:r w:rsidR="00DA2870" w:rsidRPr="00E12B5F">
        <w:tab/>
      </w:r>
      <w:r w:rsidR="00DA2870" w:rsidRPr="00DA2870">
        <w:rPr>
          <w:lang w:bidi="en-US"/>
        </w:rPr>
        <w:t>Allocate and Monitor Work in a Food and Drink Business</w:t>
      </w:r>
    </w:p>
    <w:p w14:paraId="6DBD8C4C" w14:textId="77777777" w:rsidR="00FD2D45" w:rsidRDefault="00FD2D45" w:rsidP="00EA48C8"/>
    <w:tbl>
      <w:tblPr>
        <w:tblStyle w:val="TableGrid"/>
        <w:tblW w:w="0" w:type="auto"/>
        <w:tblLook w:val="04A0" w:firstRow="1" w:lastRow="0" w:firstColumn="1" w:lastColumn="0" w:noHBand="0" w:noVBand="1"/>
      </w:tblPr>
      <w:tblGrid>
        <w:gridCol w:w="13992"/>
      </w:tblGrid>
      <w:tr w:rsidR="00FD2D45" w14:paraId="1C7667F1" w14:textId="77777777" w:rsidTr="00FD2D45">
        <w:trPr>
          <w:trHeight w:val="340"/>
        </w:trPr>
        <w:tc>
          <w:tcPr>
            <w:tcW w:w="14218" w:type="dxa"/>
            <w:shd w:val="clear" w:color="auto" w:fill="BFBFBF" w:themeFill="background1" w:themeFillShade="BF"/>
            <w:vAlign w:val="center"/>
          </w:tcPr>
          <w:p w14:paraId="1BBC28D0" w14:textId="77777777" w:rsidR="00FD2D45" w:rsidRPr="00FD2D45" w:rsidRDefault="00FD2D45" w:rsidP="00FD2D45">
            <w:pPr>
              <w:rPr>
                <w:b/>
              </w:rPr>
            </w:pPr>
            <w:r w:rsidRPr="00FD2D45">
              <w:rPr>
                <w:b/>
              </w:rPr>
              <w:t>Performance criteria</w:t>
            </w:r>
          </w:p>
        </w:tc>
      </w:tr>
      <w:tr w:rsidR="00FD2D45" w14:paraId="56A0CC6A" w14:textId="77777777" w:rsidTr="00FD2D45">
        <w:trPr>
          <w:trHeight w:val="340"/>
        </w:trPr>
        <w:tc>
          <w:tcPr>
            <w:tcW w:w="14218" w:type="dxa"/>
            <w:shd w:val="clear" w:color="auto" w:fill="BFBFBF" w:themeFill="background1" w:themeFillShade="BF"/>
            <w:vAlign w:val="center"/>
          </w:tcPr>
          <w:p w14:paraId="057E3AC2" w14:textId="77777777" w:rsidR="00FD2D45" w:rsidRPr="00FD2D45" w:rsidRDefault="006524D2" w:rsidP="00FD2D45">
            <w:pPr>
              <w:rPr>
                <w:b/>
              </w:rPr>
            </w:pPr>
            <w:r>
              <w:rPr>
                <w:b/>
              </w:rPr>
              <w:t>What y</w:t>
            </w:r>
            <w:r w:rsidR="00FD2D45" w:rsidRPr="00FD2D45">
              <w:rPr>
                <w:b/>
              </w:rPr>
              <w:t>ou must do:</w:t>
            </w:r>
          </w:p>
        </w:tc>
      </w:tr>
      <w:tr w:rsidR="00FC1405" w14:paraId="596AE5CD" w14:textId="77777777" w:rsidTr="00FC1405">
        <w:trPr>
          <w:trHeight w:val="340"/>
        </w:trPr>
        <w:tc>
          <w:tcPr>
            <w:tcW w:w="14218" w:type="dxa"/>
            <w:shd w:val="clear" w:color="auto" w:fill="auto"/>
            <w:vAlign w:val="center"/>
          </w:tcPr>
          <w:p w14:paraId="64A2ECFF" w14:textId="5985E952" w:rsidR="00FC1405" w:rsidRPr="00FC1405" w:rsidRDefault="00FC1405" w:rsidP="00FD2D45">
            <w:pPr>
              <w:rPr>
                <w:bCs/>
              </w:rPr>
            </w:pPr>
            <w:r w:rsidRPr="00FC1405">
              <w:rPr>
                <w:bCs/>
              </w:rPr>
              <w:t xml:space="preserve">There must be evidence for </w:t>
            </w:r>
            <w:r w:rsidRPr="00FC1405">
              <w:rPr>
                <w:b/>
              </w:rPr>
              <w:t>all</w:t>
            </w:r>
            <w:r w:rsidRPr="00FC1405">
              <w:rPr>
                <w:bCs/>
              </w:rPr>
              <w:t xml:space="preserve"> Performance Criteria (PC).</w:t>
            </w:r>
          </w:p>
        </w:tc>
      </w:tr>
      <w:tr w:rsidR="00EC3403" w14:paraId="00BD9905" w14:textId="77777777" w:rsidTr="00FC50B2">
        <w:tc>
          <w:tcPr>
            <w:tcW w:w="14218" w:type="dxa"/>
          </w:tcPr>
          <w:p w14:paraId="5B1EABD3" w14:textId="77777777" w:rsidR="00F45704" w:rsidRDefault="00F45704" w:rsidP="00F45704">
            <w:pPr>
              <w:pStyle w:val="ListParagraph"/>
            </w:pPr>
            <w:r w:rsidRPr="00F45704">
              <w:rPr>
                <w:b/>
                <w:bCs/>
              </w:rPr>
              <w:t>Prepare to allocate work</w:t>
            </w:r>
            <w:r>
              <w:t xml:space="preserve"> </w:t>
            </w:r>
          </w:p>
          <w:p w14:paraId="5BAC28F0" w14:textId="786F4CA8" w:rsidR="00F45704" w:rsidRDefault="00B7693E" w:rsidP="00B538A9">
            <w:pPr>
              <w:pStyle w:val="ListParagraph"/>
              <w:numPr>
                <w:ilvl w:val="0"/>
                <w:numId w:val="34"/>
              </w:numPr>
            </w:pPr>
            <w:r>
              <w:t xml:space="preserve">Define the area of responsibility in which you will allocate and monitor work </w:t>
            </w:r>
            <w:r w:rsidR="00F45704">
              <w:t xml:space="preserve"> </w:t>
            </w:r>
          </w:p>
          <w:p w14:paraId="3D744743" w14:textId="111DF4C0" w:rsidR="00F45704" w:rsidRDefault="00B7693E" w:rsidP="00B538A9">
            <w:pPr>
              <w:pStyle w:val="ListParagraph"/>
              <w:numPr>
                <w:ilvl w:val="0"/>
                <w:numId w:val="34"/>
              </w:numPr>
            </w:pPr>
            <w:r>
              <w:t xml:space="preserve">Confirm the objectives of your area of responsibility with relevant people </w:t>
            </w:r>
            <w:r w:rsidR="00F45704">
              <w:t xml:space="preserve"> </w:t>
            </w:r>
          </w:p>
          <w:p w14:paraId="2E91E54A" w14:textId="3D688D5A" w:rsidR="00F45704" w:rsidRDefault="00B7693E" w:rsidP="00B538A9">
            <w:pPr>
              <w:pStyle w:val="ListParagraph"/>
              <w:numPr>
                <w:ilvl w:val="0"/>
                <w:numId w:val="34"/>
              </w:numPr>
            </w:pPr>
            <w:r>
              <w:t>Plan how the objectives wi</w:t>
            </w:r>
            <w:r w:rsidR="00F45704">
              <w:t xml:space="preserve">ll be allocated and achieved and produce work schedules  </w:t>
            </w:r>
          </w:p>
          <w:p w14:paraId="0FE90419" w14:textId="752DBD61" w:rsidR="00F45704" w:rsidRDefault="00B7693E" w:rsidP="00B538A9">
            <w:pPr>
              <w:pStyle w:val="ListParagraph"/>
              <w:numPr>
                <w:ilvl w:val="0"/>
                <w:numId w:val="34"/>
              </w:numPr>
            </w:pPr>
            <w:r>
              <w:t>Confirm the people who you will allocate work to and monitor their skills, knowledge, understanding, experience and workloads</w:t>
            </w:r>
          </w:p>
          <w:p w14:paraId="5FCFCEF5" w14:textId="5342E6A9" w:rsidR="00F45704" w:rsidRDefault="00B7693E" w:rsidP="00B538A9">
            <w:pPr>
              <w:pStyle w:val="ListParagraph"/>
              <w:numPr>
                <w:ilvl w:val="0"/>
                <w:numId w:val="34"/>
              </w:numPr>
            </w:pPr>
            <w:r>
              <w:t>Adhere to organisational policies and culture when allocating and mo</w:t>
            </w:r>
            <w:r w:rsidR="00F45704">
              <w:t xml:space="preserve">nitoring work </w:t>
            </w:r>
          </w:p>
          <w:p w14:paraId="3273741C" w14:textId="77777777" w:rsidR="00F45704" w:rsidRDefault="00F45704" w:rsidP="00F45704">
            <w:pPr>
              <w:pStyle w:val="ListParagraph"/>
            </w:pPr>
          </w:p>
          <w:p w14:paraId="31AE644F" w14:textId="24F34599" w:rsidR="00F45704" w:rsidRDefault="00F45704" w:rsidP="00F45704">
            <w:pPr>
              <w:pStyle w:val="ListParagraph"/>
            </w:pPr>
            <w:r w:rsidRPr="00F45704">
              <w:rPr>
                <w:b/>
                <w:bCs/>
              </w:rPr>
              <w:t>Allocate and monitor work</w:t>
            </w:r>
            <w:r>
              <w:t xml:space="preserve"> </w:t>
            </w:r>
          </w:p>
          <w:p w14:paraId="4848E494" w14:textId="7E6FD00E" w:rsidR="00F45704" w:rsidRDefault="00B7693E" w:rsidP="00B538A9">
            <w:pPr>
              <w:pStyle w:val="ListParagraph"/>
              <w:numPr>
                <w:ilvl w:val="0"/>
                <w:numId w:val="34"/>
              </w:numPr>
            </w:pPr>
            <w:r>
              <w:t>Communicate the expected standard of work to the people in your area of responsibility</w:t>
            </w:r>
          </w:p>
          <w:p w14:paraId="12610F31" w14:textId="2D542846" w:rsidR="00F45704" w:rsidRDefault="00B7693E" w:rsidP="00B538A9">
            <w:pPr>
              <w:pStyle w:val="ListParagraph"/>
              <w:numPr>
                <w:ilvl w:val="0"/>
                <w:numId w:val="34"/>
              </w:numPr>
            </w:pPr>
            <w:r>
              <w:t>Prioritise the work required to carry out the objectives</w:t>
            </w:r>
          </w:p>
          <w:p w14:paraId="3FA9D389" w14:textId="760F3A2A" w:rsidR="00F45704" w:rsidRDefault="00B7693E" w:rsidP="00B538A9">
            <w:pPr>
              <w:pStyle w:val="ListParagraph"/>
              <w:numPr>
                <w:ilvl w:val="0"/>
                <w:numId w:val="34"/>
              </w:numPr>
            </w:pPr>
            <w:r>
              <w:t xml:space="preserve">Allocate work to teams or individuals </w:t>
            </w:r>
          </w:p>
          <w:p w14:paraId="35431033" w14:textId="0177074F" w:rsidR="00F45704" w:rsidRDefault="00B7693E" w:rsidP="00B538A9">
            <w:pPr>
              <w:pStyle w:val="ListParagraph"/>
              <w:numPr>
                <w:ilvl w:val="0"/>
                <w:numId w:val="34"/>
              </w:numPr>
            </w:pPr>
            <w:r>
              <w:t xml:space="preserve">Monitor the allocated </w:t>
            </w:r>
            <w:r w:rsidR="00F45704">
              <w:t xml:space="preserve">work with respect to organisational requirements including productivity, quality and compliance and address any problems </w:t>
            </w:r>
          </w:p>
          <w:p w14:paraId="36494904" w14:textId="56D15441" w:rsidR="00F45704" w:rsidRDefault="00B7693E" w:rsidP="00B538A9">
            <w:pPr>
              <w:pStyle w:val="ListParagraph"/>
              <w:numPr>
                <w:ilvl w:val="0"/>
                <w:numId w:val="34"/>
              </w:numPr>
            </w:pPr>
            <w:r>
              <w:t xml:space="preserve">Review and update work schedules when needed </w:t>
            </w:r>
          </w:p>
          <w:p w14:paraId="6B0FCA45" w14:textId="2DF3C4A0" w:rsidR="00B538A9" w:rsidRDefault="00B7693E" w:rsidP="00B538A9">
            <w:pPr>
              <w:pStyle w:val="ListParagraph"/>
              <w:numPr>
                <w:ilvl w:val="0"/>
                <w:numId w:val="34"/>
              </w:numPr>
            </w:pPr>
            <w:r>
              <w:t>Provide feedback on the work activities to the p</w:t>
            </w:r>
            <w:r w:rsidR="00F45704">
              <w:t>eople in your area of responsibility you have allocated work to</w:t>
            </w:r>
          </w:p>
          <w:p w14:paraId="6B85A2A6" w14:textId="31718533" w:rsidR="00F45704" w:rsidRPr="005029DE" w:rsidRDefault="00F45704" w:rsidP="00F45704">
            <w:pPr>
              <w:pStyle w:val="ListParagraph"/>
            </w:pPr>
          </w:p>
        </w:tc>
      </w:tr>
    </w:tbl>
    <w:p w14:paraId="04A3F8B6" w14:textId="77777777" w:rsidR="00FD2D45" w:rsidRDefault="00FD2D45" w:rsidP="001944AB"/>
    <w:p w14:paraId="3BD9F347" w14:textId="77777777" w:rsidR="007A4A0B" w:rsidRDefault="007A4A0B">
      <w:pPr>
        <w:rPr>
          <w:rFonts w:cs="Arial"/>
          <w:b/>
          <w:sz w:val="28"/>
          <w:szCs w:val="28"/>
          <w:lang w:val="en-GB" w:bidi="ar-SA"/>
        </w:rPr>
      </w:pPr>
      <w:r>
        <w:br w:type="page"/>
      </w:r>
    </w:p>
    <w:p w14:paraId="45D7C094" w14:textId="04DD7B77" w:rsidR="00DA2870" w:rsidRPr="0053694E" w:rsidRDefault="00DA2870" w:rsidP="00DA2870">
      <w:pPr>
        <w:pStyle w:val="Unittitle"/>
      </w:pPr>
      <w:r>
        <w:lastRenderedPageBreak/>
        <w:t xml:space="preserve">Unit </w:t>
      </w:r>
      <w:r w:rsidRPr="0031363C">
        <w:rPr>
          <w:lang w:val="en-US"/>
        </w:rPr>
        <w:t>IMPOM111</w:t>
      </w:r>
      <w:r w:rsidRPr="00BD446B">
        <w:t xml:space="preserve"> (</w:t>
      </w:r>
      <w:r w:rsidR="00624202" w:rsidRPr="00624202">
        <w:rPr>
          <w:lang w:bidi="en-US"/>
        </w:rPr>
        <w:t>J5NA 04</w:t>
      </w:r>
      <w:r w:rsidRPr="00BD446B">
        <w:t>)</w:t>
      </w:r>
      <w:r w:rsidRPr="00E12B5F">
        <w:tab/>
      </w:r>
      <w:r w:rsidRPr="00DA2870">
        <w:rPr>
          <w:lang w:bidi="en-US"/>
        </w:rPr>
        <w:t>Allocate and Monitor Work in a Food and Drink Business</w:t>
      </w:r>
    </w:p>
    <w:p w14:paraId="223852BC" w14:textId="77777777" w:rsidR="007C6C2F" w:rsidRDefault="007C6C2F" w:rsidP="001944AB"/>
    <w:tbl>
      <w:tblPr>
        <w:tblW w:w="1519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gridCol w:w="4538"/>
        <w:gridCol w:w="1134"/>
        <w:gridCol w:w="720"/>
        <w:gridCol w:w="720"/>
        <w:gridCol w:w="720"/>
        <w:gridCol w:w="720"/>
        <w:gridCol w:w="720"/>
        <w:gridCol w:w="720"/>
        <w:gridCol w:w="720"/>
        <w:gridCol w:w="720"/>
        <w:gridCol w:w="720"/>
        <w:gridCol w:w="720"/>
        <w:gridCol w:w="766"/>
      </w:tblGrid>
      <w:tr w:rsidR="005029DE" w:rsidRPr="0064705B" w14:paraId="06CBE064" w14:textId="682E706C" w:rsidTr="00B7693E">
        <w:trPr>
          <w:trHeight w:val="470"/>
        </w:trPr>
        <w:tc>
          <w:tcPr>
            <w:tcW w:w="1558" w:type="dxa"/>
            <w:vMerge w:val="restart"/>
            <w:shd w:val="clear" w:color="auto" w:fill="BFBFBF" w:themeFill="background1" w:themeFillShade="BF"/>
            <w:vAlign w:val="center"/>
          </w:tcPr>
          <w:p w14:paraId="65CAAF51" w14:textId="77777777" w:rsidR="005029DE" w:rsidRPr="00033849" w:rsidRDefault="005029DE" w:rsidP="00033849">
            <w:pPr>
              <w:pStyle w:val="Table10"/>
              <w:rPr>
                <w:b/>
              </w:rPr>
            </w:pPr>
            <w:r w:rsidRPr="00033849">
              <w:rPr>
                <w:b/>
              </w:rPr>
              <w:t>Evidence reference</w:t>
            </w:r>
          </w:p>
        </w:tc>
        <w:tc>
          <w:tcPr>
            <w:tcW w:w="4538" w:type="dxa"/>
            <w:vMerge w:val="restart"/>
            <w:shd w:val="clear" w:color="auto" w:fill="BFBFBF" w:themeFill="background1" w:themeFillShade="BF"/>
            <w:vAlign w:val="center"/>
          </w:tcPr>
          <w:p w14:paraId="2BB49908" w14:textId="77777777" w:rsidR="005029DE" w:rsidRPr="00033849" w:rsidRDefault="005029DE" w:rsidP="00033849">
            <w:pPr>
              <w:pStyle w:val="Table10"/>
              <w:rPr>
                <w:b/>
              </w:rPr>
            </w:pPr>
            <w:r w:rsidRPr="00033849">
              <w:rPr>
                <w:b/>
              </w:rPr>
              <w:t>Evidence description</w:t>
            </w:r>
          </w:p>
        </w:tc>
        <w:tc>
          <w:tcPr>
            <w:tcW w:w="1134" w:type="dxa"/>
            <w:vMerge w:val="restart"/>
            <w:shd w:val="clear" w:color="auto" w:fill="BFBFBF" w:themeFill="background1" w:themeFillShade="BF"/>
            <w:vAlign w:val="center"/>
          </w:tcPr>
          <w:p w14:paraId="4A5FA33E" w14:textId="77777777" w:rsidR="005029DE" w:rsidRPr="00033849" w:rsidRDefault="005029DE" w:rsidP="00033849">
            <w:pPr>
              <w:pStyle w:val="Table10"/>
              <w:rPr>
                <w:b/>
              </w:rPr>
            </w:pPr>
            <w:r w:rsidRPr="00033849">
              <w:rPr>
                <w:b/>
              </w:rPr>
              <w:t>Date</w:t>
            </w:r>
          </w:p>
        </w:tc>
        <w:tc>
          <w:tcPr>
            <w:tcW w:w="7966" w:type="dxa"/>
            <w:gridSpan w:val="11"/>
            <w:tcBorders>
              <w:right w:val="single" w:sz="4" w:space="0" w:color="auto"/>
            </w:tcBorders>
            <w:shd w:val="clear" w:color="auto" w:fill="BFBFBF" w:themeFill="background1" w:themeFillShade="BF"/>
            <w:vAlign w:val="center"/>
          </w:tcPr>
          <w:p w14:paraId="5B55D4A7" w14:textId="780626D4" w:rsidR="005029DE" w:rsidRPr="00033849" w:rsidRDefault="005029DE" w:rsidP="005029DE">
            <w:pPr>
              <w:pStyle w:val="Table10"/>
              <w:rPr>
                <w:b/>
              </w:rPr>
            </w:pPr>
            <w:r w:rsidRPr="00033849">
              <w:rPr>
                <w:b/>
              </w:rPr>
              <w:t xml:space="preserve">Performance </w:t>
            </w:r>
            <w:r>
              <w:rPr>
                <w:b/>
              </w:rPr>
              <w:t>c</w:t>
            </w:r>
            <w:r w:rsidRPr="00033849">
              <w:rPr>
                <w:b/>
              </w:rPr>
              <w:t>riteria</w:t>
            </w:r>
          </w:p>
        </w:tc>
      </w:tr>
      <w:tr w:rsidR="005029DE" w:rsidRPr="0064705B" w14:paraId="5D7AB072" w14:textId="29F70A21" w:rsidTr="00B7693E">
        <w:trPr>
          <w:trHeight w:val="637"/>
        </w:trPr>
        <w:tc>
          <w:tcPr>
            <w:tcW w:w="1558" w:type="dxa"/>
            <w:vMerge/>
            <w:shd w:val="clear" w:color="auto" w:fill="BFBFBF" w:themeFill="background1" w:themeFillShade="BF"/>
            <w:vAlign w:val="center"/>
          </w:tcPr>
          <w:p w14:paraId="566C0803" w14:textId="77777777" w:rsidR="005029DE" w:rsidRPr="0064705B" w:rsidRDefault="005029DE" w:rsidP="00033849">
            <w:pPr>
              <w:pStyle w:val="Table10"/>
            </w:pPr>
          </w:p>
        </w:tc>
        <w:tc>
          <w:tcPr>
            <w:tcW w:w="4538" w:type="dxa"/>
            <w:vMerge/>
            <w:shd w:val="clear" w:color="auto" w:fill="BFBFBF" w:themeFill="background1" w:themeFillShade="BF"/>
            <w:vAlign w:val="center"/>
          </w:tcPr>
          <w:p w14:paraId="097C30F6" w14:textId="77777777" w:rsidR="005029DE" w:rsidRPr="0064705B" w:rsidRDefault="005029DE" w:rsidP="00033849">
            <w:pPr>
              <w:pStyle w:val="Table10"/>
            </w:pPr>
          </w:p>
        </w:tc>
        <w:tc>
          <w:tcPr>
            <w:tcW w:w="1134" w:type="dxa"/>
            <w:vMerge/>
            <w:shd w:val="clear" w:color="auto" w:fill="BFBFBF" w:themeFill="background1" w:themeFillShade="BF"/>
            <w:vAlign w:val="center"/>
          </w:tcPr>
          <w:p w14:paraId="7C6F06FC" w14:textId="77777777" w:rsidR="005029DE" w:rsidRPr="0064705B" w:rsidRDefault="005029DE" w:rsidP="00033849">
            <w:pPr>
              <w:pStyle w:val="Table10"/>
            </w:pPr>
          </w:p>
        </w:tc>
        <w:tc>
          <w:tcPr>
            <w:tcW w:w="7966" w:type="dxa"/>
            <w:gridSpan w:val="11"/>
            <w:tcBorders>
              <w:right w:val="single" w:sz="4" w:space="0" w:color="auto"/>
            </w:tcBorders>
            <w:shd w:val="clear" w:color="auto" w:fill="BFBFBF" w:themeFill="background1" w:themeFillShade="BF"/>
            <w:vAlign w:val="center"/>
          </w:tcPr>
          <w:p w14:paraId="28519981" w14:textId="06DC2E94" w:rsidR="005029DE" w:rsidRPr="00784536" w:rsidRDefault="005029DE" w:rsidP="005029DE">
            <w:pPr>
              <w:pStyle w:val="Table10"/>
              <w:rPr>
                <w:b/>
                <w:szCs w:val="22"/>
              </w:rPr>
            </w:pPr>
            <w:r>
              <w:rPr>
                <w:b/>
              </w:rPr>
              <w:t>What you must do</w:t>
            </w:r>
          </w:p>
        </w:tc>
      </w:tr>
      <w:tr w:rsidR="00B7693E" w:rsidRPr="0064705B" w14:paraId="11DC9924" w14:textId="7332EB89" w:rsidTr="00B7693E">
        <w:tc>
          <w:tcPr>
            <w:tcW w:w="1558" w:type="dxa"/>
            <w:vMerge/>
            <w:tcBorders>
              <w:bottom w:val="single" w:sz="4" w:space="0" w:color="000000"/>
            </w:tcBorders>
            <w:shd w:val="clear" w:color="auto" w:fill="BFBFBF" w:themeFill="background1" w:themeFillShade="BF"/>
            <w:vAlign w:val="center"/>
          </w:tcPr>
          <w:p w14:paraId="46CFE34D" w14:textId="77777777" w:rsidR="00B7693E" w:rsidRPr="0064705B" w:rsidRDefault="00B7693E" w:rsidP="00B7693E">
            <w:pPr>
              <w:pStyle w:val="Table10"/>
            </w:pPr>
          </w:p>
        </w:tc>
        <w:tc>
          <w:tcPr>
            <w:tcW w:w="4538" w:type="dxa"/>
            <w:vMerge/>
            <w:tcBorders>
              <w:bottom w:val="single" w:sz="4" w:space="0" w:color="000000"/>
            </w:tcBorders>
            <w:shd w:val="clear" w:color="auto" w:fill="BFBFBF" w:themeFill="background1" w:themeFillShade="BF"/>
            <w:vAlign w:val="center"/>
          </w:tcPr>
          <w:p w14:paraId="304FCB4E" w14:textId="77777777" w:rsidR="00B7693E" w:rsidRPr="0064705B" w:rsidRDefault="00B7693E" w:rsidP="00B7693E">
            <w:pPr>
              <w:pStyle w:val="Table10"/>
            </w:pPr>
          </w:p>
        </w:tc>
        <w:tc>
          <w:tcPr>
            <w:tcW w:w="1134" w:type="dxa"/>
            <w:vMerge/>
            <w:tcBorders>
              <w:bottom w:val="single" w:sz="4" w:space="0" w:color="000000"/>
            </w:tcBorders>
            <w:shd w:val="clear" w:color="auto" w:fill="BFBFBF" w:themeFill="background1" w:themeFillShade="BF"/>
            <w:vAlign w:val="center"/>
          </w:tcPr>
          <w:p w14:paraId="00372A02" w14:textId="77777777" w:rsidR="00B7693E" w:rsidRPr="0064705B" w:rsidRDefault="00B7693E" w:rsidP="00B7693E">
            <w:pPr>
              <w:pStyle w:val="Table10"/>
            </w:pPr>
          </w:p>
        </w:tc>
        <w:tc>
          <w:tcPr>
            <w:tcW w:w="720" w:type="dxa"/>
            <w:tcBorders>
              <w:bottom w:val="single" w:sz="4" w:space="0" w:color="000000"/>
            </w:tcBorders>
            <w:shd w:val="clear" w:color="auto" w:fill="BFBFBF" w:themeFill="background1" w:themeFillShade="BF"/>
          </w:tcPr>
          <w:p w14:paraId="5F534AD1" w14:textId="77777777" w:rsidR="00B7693E" w:rsidRPr="00707054" w:rsidRDefault="00B7693E" w:rsidP="00B7693E">
            <w:pPr>
              <w:pStyle w:val="Table10"/>
              <w:jc w:val="center"/>
              <w:rPr>
                <w:b/>
                <w:szCs w:val="22"/>
              </w:rPr>
            </w:pPr>
            <w:r w:rsidRPr="00707054">
              <w:rPr>
                <w:b/>
                <w:szCs w:val="22"/>
              </w:rPr>
              <w:t>1</w:t>
            </w:r>
          </w:p>
        </w:tc>
        <w:tc>
          <w:tcPr>
            <w:tcW w:w="720" w:type="dxa"/>
            <w:tcBorders>
              <w:bottom w:val="single" w:sz="4" w:space="0" w:color="000000"/>
            </w:tcBorders>
            <w:shd w:val="clear" w:color="auto" w:fill="BFBFBF" w:themeFill="background1" w:themeFillShade="BF"/>
          </w:tcPr>
          <w:p w14:paraId="196A27B2" w14:textId="77777777" w:rsidR="00B7693E" w:rsidRPr="00707054" w:rsidRDefault="00B7693E" w:rsidP="00B7693E">
            <w:pPr>
              <w:pStyle w:val="Table10"/>
              <w:jc w:val="center"/>
              <w:rPr>
                <w:b/>
                <w:szCs w:val="22"/>
              </w:rPr>
            </w:pPr>
            <w:r w:rsidRPr="00707054">
              <w:rPr>
                <w:b/>
                <w:szCs w:val="22"/>
              </w:rPr>
              <w:t>2</w:t>
            </w:r>
          </w:p>
        </w:tc>
        <w:tc>
          <w:tcPr>
            <w:tcW w:w="720" w:type="dxa"/>
            <w:tcBorders>
              <w:bottom w:val="single" w:sz="4" w:space="0" w:color="000000"/>
            </w:tcBorders>
            <w:shd w:val="clear" w:color="auto" w:fill="BFBFBF" w:themeFill="background1" w:themeFillShade="BF"/>
          </w:tcPr>
          <w:p w14:paraId="18818B84" w14:textId="77777777" w:rsidR="00B7693E" w:rsidRPr="00707054" w:rsidRDefault="00B7693E" w:rsidP="00B7693E">
            <w:pPr>
              <w:pStyle w:val="Table10"/>
              <w:jc w:val="center"/>
              <w:rPr>
                <w:b/>
                <w:szCs w:val="22"/>
              </w:rPr>
            </w:pPr>
            <w:r w:rsidRPr="00707054">
              <w:rPr>
                <w:b/>
                <w:szCs w:val="22"/>
              </w:rPr>
              <w:t>3</w:t>
            </w:r>
          </w:p>
        </w:tc>
        <w:tc>
          <w:tcPr>
            <w:tcW w:w="720" w:type="dxa"/>
            <w:tcBorders>
              <w:bottom w:val="single" w:sz="4" w:space="0" w:color="000000"/>
            </w:tcBorders>
            <w:shd w:val="clear" w:color="auto" w:fill="BFBFBF" w:themeFill="background1" w:themeFillShade="BF"/>
          </w:tcPr>
          <w:p w14:paraId="3CD2151B" w14:textId="77777777" w:rsidR="00B7693E" w:rsidRPr="00707054" w:rsidRDefault="00B7693E" w:rsidP="00B7693E">
            <w:pPr>
              <w:pStyle w:val="Table10"/>
              <w:jc w:val="center"/>
              <w:rPr>
                <w:b/>
                <w:szCs w:val="22"/>
              </w:rPr>
            </w:pPr>
            <w:r w:rsidRPr="00707054">
              <w:rPr>
                <w:b/>
                <w:szCs w:val="22"/>
              </w:rPr>
              <w:t>4</w:t>
            </w:r>
          </w:p>
        </w:tc>
        <w:tc>
          <w:tcPr>
            <w:tcW w:w="720" w:type="dxa"/>
            <w:tcBorders>
              <w:bottom w:val="single" w:sz="4" w:space="0" w:color="000000"/>
            </w:tcBorders>
            <w:shd w:val="clear" w:color="auto" w:fill="BFBFBF" w:themeFill="background1" w:themeFillShade="BF"/>
          </w:tcPr>
          <w:p w14:paraId="62807197" w14:textId="77777777" w:rsidR="00B7693E" w:rsidRPr="00707054" w:rsidRDefault="00B7693E" w:rsidP="00B7693E">
            <w:pPr>
              <w:pStyle w:val="Table10"/>
              <w:jc w:val="center"/>
              <w:rPr>
                <w:b/>
                <w:szCs w:val="22"/>
              </w:rPr>
            </w:pPr>
            <w:r w:rsidRPr="00707054">
              <w:rPr>
                <w:b/>
                <w:szCs w:val="22"/>
              </w:rPr>
              <w:t>5</w:t>
            </w:r>
          </w:p>
        </w:tc>
        <w:tc>
          <w:tcPr>
            <w:tcW w:w="720" w:type="dxa"/>
            <w:tcBorders>
              <w:bottom w:val="single" w:sz="4" w:space="0" w:color="000000"/>
            </w:tcBorders>
            <w:shd w:val="clear" w:color="auto" w:fill="BFBFBF" w:themeFill="background1" w:themeFillShade="BF"/>
          </w:tcPr>
          <w:p w14:paraId="7492A450" w14:textId="77777777" w:rsidR="00B7693E" w:rsidRPr="00707054" w:rsidRDefault="00B7693E" w:rsidP="00B7693E">
            <w:pPr>
              <w:pStyle w:val="Table10"/>
              <w:jc w:val="center"/>
              <w:rPr>
                <w:b/>
                <w:szCs w:val="22"/>
              </w:rPr>
            </w:pPr>
            <w:r w:rsidRPr="00707054">
              <w:rPr>
                <w:b/>
                <w:szCs w:val="22"/>
              </w:rPr>
              <w:t>6</w:t>
            </w:r>
          </w:p>
        </w:tc>
        <w:tc>
          <w:tcPr>
            <w:tcW w:w="720" w:type="dxa"/>
            <w:tcBorders>
              <w:bottom w:val="single" w:sz="4" w:space="0" w:color="000000"/>
            </w:tcBorders>
            <w:shd w:val="clear" w:color="auto" w:fill="BFBFBF" w:themeFill="background1" w:themeFillShade="BF"/>
          </w:tcPr>
          <w:p w14:paraId="38B697EF" w14:textId="77777777" w:rsidR="00B7693E" w:rsidRPr="00707054" w:rsidRDefault="00B7693E" w:rsidP="00B7693E">
            <w:pPr>
              <w:pStyle w:val="Table10"/>
              <w:jc w:val="center"/>
              <w:rPr>
                <w:b/>
                <w:szCs w:val="22"/>
              </w:rPr>
            </w:pPr>
            <w:r w:rsidRPr="00707054">
              <w:rPr>
                <w:b/>
                <w:szCs w:val="22"/>
              </w:rPr>
              <w:t>7</w:t>
            </w:r>
          </w:p>
        </w:tc>
        <w:tc>
          <w:tcPr>
            <w:tcW w:w="720" w:type="dxa"/>
            <w:tcBorders>
              <w:bottom w:val="single" w:sz="4" w:space="0" w:color="000000"/>
            </w:tcBorders>
            <w:shd w:val="clear" w:color="auto" w:fill="BFBFBF" w:themeFill="background1" w:themeFillShade="BF"/>
          </w:tcPr>
          <w:p w14:paraId="4FEF83DD" w14:textId="64E18F82" w:rsidR="00B7693E" w:rsidRPr="00F11177" w:rsidRDefault="00B7693E" w:rsidP="00B7693E">
            <w:pPr>
              <w:pStyle w:val="Table10"/>
              <w:jc w:val="center"/>
              <w:rPr>
                <w:b/>
                <w:szCs w:val="22"/>
              </w:rPr>
            </w:pPr>
            <w:r>
              <w:rPr>
                <w:b/>
                <w:szCs w:val="22"/>
              </w:rPr>
              <w:t>8</w:t>
            </w:r>
          </w:p>
        </w:tc>
        <w:tc>
          <w:tcPr>
            <w:tcW w:w="720" w:type="dxa"/>
            <w:tcBorders>
              <w:bottom w:val="single" w:sz="4" w:space="0" w:color="000000"/>
            </w:tcBorders>
            <w:shd w:val="clear" w:color="auto" w:fill="BFBFBF" w:themeFill="background1" w:themeFillShade="BF"/>
          </w:tcPr>
          <w:p w14:paraId="32A29F89" w14:textId="3026B9B1" w:rsidR="00B7693E" w:rsidRPr="00F11177" w:rsidRDefault="00B7693E" w:rsidP="00B7693E">
            <w:pPr>
              <w:pStyle w:val="Table10"/>
              <w:jc w:val="center"/>
              <w:rPr>
                <w:b/>
                <w:szCs w:val="22"/>
              </w:rPr>
            </w:pPr>
            <w:r>
              <w:rPr>
                <w:b/>
                <w:szCs w:val="22"/>
              </w:rPr>
              <w:t>9</w:t>
            </w:r>
          </w:p>
        </w:tc>
        <w:tc>
          <w:tcPr>
            <w:tcW w:w="720" w:type="dxa"/>
            <w:shd w:val="clear" w:color="auto" w:fill="BFBFBF" w:themeFill="background1" w:themeFillShade="BF"/>
          </w:tcPr>
          <w:p w14:paraId="0382CE79" w14:textId="11B5616E" w:rsidR="00B7693E" w:rsidRPr="00B7693E" w:rsidRDefault="00B7693E" w:rsidP="00B7693E">
            <w:pPr>
              <w:rPr>
                <w:sz w:val="20"/>
              </w:rPr>
            </w:pPr>
            <w:r w:rsidRPr="00B7693E">
              <w:rPr>
                <w:b/>
                <w:sz w:val="20"/>
              </w:rPr>
              <w:t>10</w:t>
            </w:r>
          </w:p>
        </w:tc>
        <w:tc>
          <w:tcPr>
            <w:tcW w:w="766" w:type="dxa"/>
            <w:shd w:val="clear" w:color="auto" w:fill="BFBFBF" w:themeFill="background1" w:themeFillShade="BF"/>
          </w:tcPr>
          <w:p w14:paraId="4C37BA6B" w14:textId="48904B29" w:rsidR="00B7693E" w:rsidRPr="00B7693E" w:rsidRDefault="00B7693E" w:rsidP="00B7693E">
            <w:pPr>
              <w:rPr>
                <w:sz w:val="20"/>
              </w:rPr>
            </w:pPr>
            <w:r w:rsidRPr="00B7693E">
              <w:rPr>
                <w:b/>
                <w:sz w:val="20"/>
              </w:rPr>
              <w:t>11</w:t>
            </w:r>
          </w:p>
        </w:tc>
      </w:tr>
      <w:tr w:rsidR="00B7693E" w:rsidRPr="0064705B" w14:paraId="3A084DFB" w14:textId="654DF552" w:rsidTr="00B7693E">
        <w:tc>
          <w:tcPr>
            <w:tcW w:w="1558" w:type="dxa"/>
            <w:shd w:val="clear" w:color="auto" w:fill="auto"/>
          </w:tcPr>
          <w:p w14:paraId="56EBA709" w14:textId="77777777" w:rsidR="00B7693E" w:rsidRDefault="00B7693E" w:rsidP="00B7693E">
            <w:pPr>
              <w:pStyle w:val="Table10"/>
            </w:pPr>
          </w:p>
          <w:p w14:paraId="2973DD83" w14:textId="77777777" w:rsidR="00B7693E" w:rsidRDefault="00B7693E" w:rsidP="00B7693E">
            <w:pPr>
              <w:pStyle w:val="Table10"/>
            </w:pPr>
          </w:p>
          <w:p w14:paraId="5D05AAE0" w14:textId="77777777" w:rsidR="00B7693E" w:rsidRDefault="00B7693E" w:rsidP="00B7693E">
            <w:pPr>
              <w:pStyle w:val="Table10"/>
            </w:pPr>
          </w:p>
          <w:p w14:paraId="3D794DBC" w14:textId="77777777" w:rsidR="00B7693E" w:rsidRPr="0064705B" w:rsidRDefault="00B7693E" w:rsidP="00B7693E">
            <w:pPr>
              <w:pStyle w:val="Table10"/>
            </w:pPr>
          </w:p>
        </w:tc>
        <w:tc>
          <w:tcPr>
            <w:tcW w:w="4538" w:type="dxa"/>
            <w:shd w:val="clear" w:color="auto" w:fill="auto"/>
          </w:tcPr>
          <w:p w14:paraId="71A7F086" w14:textId="77777777" w:rsidR="00B7693E" w:rsidRPr="0064705B" w:rsidRDefault="00B7693E" w:rsidP="00B7693E">
            <w:pPr>
              <w:pStyle w:val="Table10"/>
            </w:pPr>
          </w:p>
        </w:tc>
        <w:tc>
          <w:tcPr>
            <w:tcW w:w="1134" w:type="dxa"/>
            <w:shd w:val="clear" w:color="auto" w:fill="auto"/>
          </w:tcPr>
          <w:p w14:paraId="52C32C9B" w14:textId="77777777" w:rsidR="00B7693E" w:rsidRPr="0064705B" w:rsidRDefault="00B7693E" w:rsidP="00B7693E">
            <w:pPr>
              <w:pStyle w:val="Table10"/>
            </w:pPr>
          </w:p>
        </w:tc>
        <w:tc>
          <w:tcPr>
            <w:tcW w:w="720" w:type="dxa"/>
            <w:shd w:val="clear" w:color="auto" w:fill="auto"/>
          </w:tcPr>
          <w:p w14:paraId="24930DC0" w14:textId="77777777" w:rsidR="00B7693E" w:rsidRPr="00707054" w:rsidRDefault="00B7693E" w:rsidP="00B7693E">
            <w:pPr>
              <w:pStyle w:val="Table10"/>
              <w:jc w:val="center"/>
            </w:pPr>
          </w:p>
        </w:tc>
        <w:tc>
          <w:tcPr>
            <w:tcW w:w="720" w:type="dxa"/>
            <w:shd w:val="clear" w:color="auto" w:fill="auto"/>
          </w:tcPr>
          <w:p w14:paraId="3883579E" w14:textId="77777777" w:rsidR="00B7693E" w:rsidRPr="00707054" w:rsidRDefault="00B7693E" w:rsidP="00B7693E">
            <w:pPr>
              <w:pStyle w:val="Table10"/>
              <w:jc w:val="center"/>
            </w:pPr>
          </w:p>
        </w:tc>
        <w:tc>
          <w:tcPr>
            <w:tcW w:w="720" w:type="dxa"/>
            <w:shd w:val="clear" w:color="auto" w:fill="auto"/>
          </w:tcPr>
          <w:p w14:paraId="21C50C36" w14:textId="77777777" w:rsidR="00B7693E" w:rsidRPr="00707054" w:rsidRDefault="00B7693E" w:rsidP="00B7693E">
            <w:pPr>
              <w:pStyle w:val="Table10"/>
              <w:jc w:val="center"/>
            </w:pPr>
          </w:p>
        </w:tc>
        <w:tc>
          <w:tcPr>
            <w:tcW w:w="720" w:type="dxa"/>
            <w:shd w:val="clear" w:color="auto" w:fill="auto"/>
          </w:tcPr>
          <w:p w14:paraId="1F7235DB" w14:textId="77777777" w:rsidR="00B7693E" w:rsidRPr="00707054" w:rsidRDefault="00B7693E" w:rsidP="00B7693E">
            <w:pPr>
              <w:pStyle w:val="Table10"/>
              <w:jc w:val="center"/>
            </w:pPr>
          </w:p>
        </w:tc>
        <w:tc>
          <w:tcPr>
            <w:tcW w:w="720" w:type="dxa"/>
            <w:shd w:val="clear" w:color="auto" w:fill="auto"/>
          </w:tcPr>
          <w:p w14:paraId="7B88DBE9" w14:textId="77777777" w:rsidR="00B7693E" w:rsidRPr="00707054" w:rsidRDefault="00B7693E" w:rsidP="00B7693E">
            <w:pPr>
              <w:pStyle w:val="Table10"/>
              <w:jc w:val="center"/>
            </w:pPr>
          </w:p>
        </w:tc>
        <w:tc>
          <w:tcPr>
            <w:tcW w:w="720" w:type="dxa"/>
            <w:shd w:val="clear" w:color="auto" w:fill="auto"/>
          </w:tcPr>
          <w:p w14:paraId="4C69732E" w14:textId="77777777" w:rsidR="00B7693E" w:rsidRPr="00707054" w:rsidRDefault="00B7693E" w:rsidP="00B7693E">
            <w:pPr>
              <w:pStyle w:val="Table10"/>
              <w:jc w:val="center"/>
            </w:pPr>
          </w:p>
        </w:tc>
        <w:tc>
          <w:tcPr>
            <w:tcW w:w="720" w:type="dxa"/>
            <w:shd w:val="clear" w:color="auto" w:fill="auto"/>
          </w:tcPr>
          <w:p w14:paraId="0474772B" w14:textId="77777777" w:rsidR="00B7693E" w:rsidRPr="00707054" w:rsidRDefault="00B7693E" w:rsidP="00B7693E">
            <w:pPr>
              <w:pStyle w:val="Table10"/>
              <w:jc w:val="center"/>
            </w:pPr>
          </w:p>
        </w:tc>
        <w:tc>
          <w:tcPr>
            <w:tcW w:w="720" w:type="dxa"/>
            <w:shd w:val="clear" w:color="auto" w:fill="auto"/>
          </w:tcPr>
          <w:p w14:paraId="030C5CBB" w14:textId="77777777" w:rsidR="00B7693E" w:rsidRDefault="00B7693E" w:rsidP="00B7693E">
            <w:pPr>
              <w:pStyle w:val="Table10"/>
              <w:jc w:val="center"/>
            </w:pPr>
          </w:p>
        </w:tc>
        <w:tc>
          <w:tcPr>
            <w:tcW w:w="720" w:type="dxa"/>
            <w:shd w:val="clear" w:color="auto" w:fill="auto"/>
          </w:tcPr>
          <w:p w14:paraId="0C4E1694" w14:textId="77777777" w:rsidR="00B7693E" w:rsidRDefault="00B7693E" w:rsidP="00B7693E">
            <w:pPr>
              <w:pStyle w:val="Table10"/>
              <w:jc w:val="center"/>
            </w:pPr>
          </w:p>
        </w:tc>
        <w:tc>
          <w:tcPr>
            <w:tcW w:w="720" w:type="dxa"/>
          </w:tcPr>
          <w:p w14:paraId="7AC92F1E" w14:textId="77777777" w:rsidR="00B7693E" w:rsidRPr="0064705B" w:rsidRDefault="00B7693E" w:rsidP="00B7693E"/>
        </w:tc>
        <w:tc>
          <w:tcPr>
            <w:tcW w:w="766" w:type="dxa"/>
          </w:tcPr>
          <w:p w14:paraId="13217F86" w14:textId="77777777" w:rsidR="00B7693E" w:rsidRPr="0064705B" w:rsidRDefault="00B7693E" w:rsidP="00B7693E"/>
        </w:tc>
      </w:tr>
      <w:tr w:rsidR="00B7693E" w:rsidRPr="0064705B" w14:paraId="43E2D127" w14:textId="0725E145" w:rsidTr="00B7693E">
        <w:tc>
          <w:tcPr>
            <w:tcW w:w="1558" w:type="dxa"/>
            <w:shd w:val="clear" w:color="auto" w:fill="auto"/>
          </w:tcPr>
          <w:p w14:paraId="6BA45BA4" w14:textId="77777777" w:rsidR="00B7693E" w:rsidRDefault="00B7693E" w:rsidP="00B7693E">
            <w:pPr>
              <w:pStyle w:val="Table10"/>
            </w:pPr>
          </w:p>
          <w:p w14:paraId="1B5C8B08" w14:textId="77777777" w:rsidR="00B7693E" w:rsidRDefault="00B7693E" w:rsidP="00B7693E">
            <w:pPr>
              <w:pStyle w:val="Table10"/>
            </w:pPr>
          </w:p>
          <w:p w14:paraId="484E6D79" w14:textId="77777777" w:rsidR="00B7693E" w:rsidRDefault="00B7693E" w:rsidP="00B7693E">
            <w:pPr>
              <w:pStyle w:val="Table10"/>
            </w:pPr>
          </w:p>
          <w:p w14:paraId="03CAA44F" w14:textId="77777777" w:rsidR="00B7693E" w:rsidRPr="0064705B" w:rsidRDefault="00B7693E" w:rsidP="00B7693E">
            <w:pPr>
              <w:pStyle w:val="Table10"/>
            </w:pPr>
          </w:p>
        </w:tc>
        <w:tc>
          <w:tcPr>
            <w:tcW w:w="4538" w:type="dxa"/>
            <w:shd w:val="clear" w:color="auto" w:fill="auto"/>
          </w:tcPr>
          <w:p w14:paraId="100E2D04" w14:textId="77777777" w:rsidR="00B7693E" w:rsidRPr="0064705B" w:rsidRDefault="00B7693E" w:rsidP="00B7693E">
            <w:pPr>
              <w:pStyle w:val="Table10"/>
            </w:pPr>
          </w:p>
        </w:tc>
        <w:tc>
          <w:tcPr>
            <w:tcW w:w="1134" w:type="dxa"/>
            <w:shd w:val="clear" w:color="auto" w:fill="auto"/>
          </w:tcPr>
          <w:p w14:paraId="0AE19C6B" w14:textId="77777777" w:rsidR="00B7693E" w:rsidRPr="0064705B" w:rsidRDefault="00B7693E" w:rsidP="00B7693E">
            <w:pPr>
              <w:pStyle w:val="Table10"/>
            </w:pPr>
          </w:p>
        </w:tc>
        <w:tc>
          <w:tcPr>
            <w:tcW w:w="720" w:type="dxa"/>
            <w:shd w:val="clear" w:color="auto" w:fill="auto"/>
          </w:tcPr>
          <w:p w14:paraId="0C3A5D90" w14:textId="77777777" w:rsidR="00B7693E" w:rsidRPr="00707054" w:rsidRDefault="00B7693E" w:rsidP="00B7693E">
            <w:pPr>
              <w:pStyle w:val="Table10"/>
              <w:jc w:val="center"/>
            </w:pPr>
          </w:p>
        </w:tc>
        <w:tc>
          <w:tcPr>
            <w:tcW w:w="720" w:type="dxa"/>
            <w:shd w:val="clear" w:color="auto" w:fill="auto"/>
          </w:tcPr>
          <w:p w14:paraId="362402A1" w14:textId="77777777" w:rsidR="00B7693E" w:rsidRPr="00707054" w:rsidRDefault="00B7693E" w:rsidP="00B7693E">
            <w:pPr>
              <w:pStyle w:val="Table10"/>
              <w:jc w:val="center"/>
            </w:pPr>
          </w:p>
        </w:tc>
        <w:tc>
          <w:tcPr>
            <w:tcW w:w="720" w:type="dxa"/>
            <w:shd w:val="clear" w:color="auto" w:fill="auto"/>
          </w:tcPr>
          <w:p w14:paraId="1E859F80" w14:textId="77777777" w:rsidR="00B7693E" w:rsidRPr="00707054" w:rsidRDefault="00B7693E" w:rsidP="00B7693E">
            <w:pPr>
              <w:pStyle w:val="Table10"/>
              <w:jc w:val="center"/>
            </w:pPr>
          </w:p>
        </w:tc>
        <w:tc>
          <w:tcPr>
            <w:tcW w:w="720" w:type="dxa"/>
            <w:shd w:val="clear" w:color="auto" w:fill="auto"/>
          </w:tcPr>
          <w:p w14:paraId="0744B025" w14:textId="77777777" w:rsidR="00B7693E" w:rsidRPr="00707054" w:rsidRDefault="00B7693E" w:rsidP="00B7693E">
            <w:pPr>
              <w:pStyle w:val="Table10"/>
              <w:jc w:val="center"/>
            </w:pPr>
          </w:p>
        </w:tc>
        <w:tc>
          <w:tcPr>
            <w:tcW w:w="720" w:type="dxa"/>
            <w:shd w:val="clear" w:color="auto" w:fill="auto"/>
          </w:tcPr>
          <w:p w14:paraId="71262938" w14:textId="77777777" w:rsidR="00B7693E" w:rsidRPr="00707054" w:rsidRDefault="00B7693E" w:rsidP="00B7693E">
            <w:pPr>
              <w:pStyle w:val="Table10"/>
              <w:jc w:val="center"/>
            </w:pPr>
          </w:p>
        </w:tc>
        <w:tc>
          <w:tcPr>
            <w:tcW w:w="720" w:type="dxa"/>
            <w:shd w:val="clear" w:color="auto" w:fill="auto"/>
          </w:tcPr>
          <w:p w14:paraId="600848DF" w14:textId="77777777" w:rsidR="00B7693E" w:rsidRPr="00707054" w:rsidRDefault="00B7693E" w:rsidP="00B7693E">
            <w:pPr>
              <w:pStyle w:val="Table10"/>
              <w:jc w:val="center"/>
            </w:pPr>
          </w:p>
        </w:tc>
        <w:tc>
          <w:tcPr>
            <w:tcW w:w="720" w:type="dxa"/>
            <w:shd w:val="clear" w:color="auto" w:fill="auto"/>
          </w:tcPr>
          <w:p w14:paraId="38E072D9" w14:textId="77777777" w:rsidR="00B7693E" w:rsidRPr="00707054" w:rsidRDefault="00B7693E" w:rsidP="00B7693E">
            <w:pPr>
              <w:pStyle w:val="Table10"/>
              <w:jc w:val="center"/>
            </w:pPr>
          </w:p>
        </w:tc>
        <w:tc>
          <w:tcPr>
            <w:tcW w:w="720" w:type="dxa"/>
            <w:shd w:val="clear" w:color="auto" w:fill="auto"/>
          </w:tcPr>
          <w:p w14:paraId="15A2AE86" w14:textId="77777777" w:rsidR="00B7693E" w:rsidRDefault="00B7693E" w:rsidP="00B7693E">
            <w:pPr>
              <w:pStyle w:val="Table10"/>
              <w:jc w:val="center"/>
            </w:pPr>
          </w:p>
        </w:tc>
        <w:tc>
          <w:tcPr>
            <w:tcW w:w="720" w:type="dxa"/>
            <w:shd w:val="clear" w:color="auto" w:fill="auto"/>
          </w:tcPr>
          <w:p w14:paraId="1D0E0D4B" w14:textId="77777777" w:rsidR="00B7693E" w:rsidRDefault="00B7693E" w:rsidP="00B7693E">
            <w:pPr>
              <w:pStyle w:val="Table10"/>
              <w:jc w:val="center"/>
            </w:pPr>
          </w:p>
        </w:tc>
        <w:tc>
          <w:tcPr>
            <w:tcW w:w="720" w:type="dxa"/>
          </w:tcPr>
          <w:p w14:paraId="533FC046" w14:textId="77777777" w:rsidR="00B7693E" w:rsidRPr="0064705B" w:rsidRDefault="00B7693E" w:rsidP="00B7693E"/>
        </w:tc>
        <w:tc>
          <w:tcPr>
            <w:tcW w:w="766" w:type="dxa"/>
          </w:tcPr>
          <w:p w14:paraId="4FC01DB6" w14:textId="77777777" w:rsidR="00B7693E" w:rsidRPr="0064705B" w:rsidRDefault="00B7693E" w:rsidP="00B7693E"/>
        </w:tc>
      </w:tr>
      <w:tr w:rsidR="00B7693E" w:rsidRPr="0064705B" w14:paraId="1BB1791D" w14:textId="1840B89E" w:rsidTr="00B7693E">
        <w:tc>
          <w:tcPr>
            <w:tcW w:w="1558" w:type="dxa"/>
            <w:shd w:val="clear" w:color="auto" w:fill="auto"/>
          </w:tcPr>
          <w:p w14:paraId="6F7EAEBD" w14:textId="77777777" w:rsidR="00B7693E" w:rsidRDefault="00B7693E" w:rsidP="00B7693E">
            <w:pPr>
              <w:pStyle w:val="Table10"/>
            </w:pPr>
          </w:p>
          <w:p w14:paraId="6A02863D" w14:textId="77777777" w:rsidR="00B7693E" w:rsidRDefault="00B7693E" w:rsidP="00B7693E">
            <w:pPr>
              <w:pStyle w:val="Table10"/>
            </w:pPr>
          </w:p>
          <w:p w14:paraId="7DE4BC7B" w14:textId="77777777" w:rsidR="00B7693E" w:rsidRDefault="00B7693E" w:rsidP="00B7693E">
            <w:pPr>
              <w:pStyle w:val="Table10"/>
            </w:pPr>
          </w:p>
          <w:p w14:paraId="4B1FB138" w14:textId="77777777" w:rsidR="00B7693E" w:rsidRPr="0064705B" w:rsidRDefault="00B7693E" w:rsidP="00B7693E">
            <w:pPr>
              <w:pStyle w:val="Table10"/>
            </w:pPr>
          </w:p>
        </w:tc>
        <w:tc>
          <w:tcPr>
            <w:tcW w:w="4538" w:type="dxa"/>
            <w:shd w:val="clear" w:color="auto" w:fill="auto"/>
          </w:tcPr>
          <w:p w14:paraId="19DE98F9" w14:textId="77777777" w:rsidR="00B7693E" w:rsidRPr="0064705B" w:rsidRDefault="00B7693E" w:rsidP="00B7693E">
            <w:pPr>
              <w:pStyle w:val="Table10"/>
            </w:pPr>
          </w:p>
        </w:tc>
        <w:tc>
          <w:tcPr>
            <w:tcW w:w="1134" w:type="dxa"/>
            <w:shd w:val="clear" w:color="auto" w:fill="auto"/>
          </w:tcPr>
          <w:p w14:paraId="0B9F43F4" w14:textId="77777777" w:rsidR="00B7693E" w:rsidRPr="0064705B" w:rsidRDefault="00B7693E" w:rsidP="00B7693E">
            <w:pPr>
              <w:pStyle w:val="Table10"/>
            </w:pPr>
          </w:p>
        </w:tc>
        <w:tc>
          <w:tcPr>
            <w:tcW w:w="720" w:type="dxa"/>
            <w:shd w:val="clear" w:color="auto" w:fill="auto"/>
          </w:tcPr>
          <w:p w14:paraId="77FEA3A8" w14:textId="77777777" w:rsidR="00B7693E" w:rsidRPr="00707054" w:rsidRDefault="00B7693E" w:rsidP="00B7693E">
            <w:pPr>
              <w:pStyle w:val="Table10"/>
              <w:jc w:val="center"/>
            </w:pPr>
          </w:p>
        </w:tc>
        <w:tc>
          <w:tcPr>
            <w:tcW w:w="720" w:type="dxa"/>
            <w:shd w:val="clear" w:color="auto" w:fill="auto"/>
          </w:tcPr>
          <w:p w14:paraId="7ED950D3" w14:textId="77777777" w:rsidR="00B7693E" w:rsidRPr="00707054" w:rsidRDefault="00B7693E" w:rsidP="00B7693E">
            <w:pPr>
              <w:pStyle w:val="Table10"/>
              <w:jc w:val="center"/>
            </w:pPr>
          </w:p>
        </w:tc>
        <w:tc>
          <w:tcPr>
            <w:tcW w:w="720" w:type="dxa"/>
            <w:shd w:val="clear" w:color="auto" w:fill="auto"/>
          </w:tcPr>
          <w:p w14:paraId="71FEA4F6" w14:textId="77777777" w:rsidR="00B7693E" w:rsidRPr="00707054" w:rsidRDefault="00B7693E" w:rsidP="00B7693E">
            <w:pPr>
              <w:pStyle w:val="Table10"/>
              <w:jc w:val="center"/>
            </w:pPr>
          </w:p>
        </w:tc>
        <w:tc>
          <w:tcPr>
            <w:tcW w:w="720" w:type="dxa"/>
            <w:shd w:val="clear" w:color="auto" w:fill="auto"/>
          </w:tcPr>
          <w:p w14:paraId="510B6A60" w14:textId="77777777" w:rsidR="00B7693E" w:rsidRPr="00707054" w:rsidRDefault="00B7693E" w:rsidP="00B7693E">
            <w:pPr>
              <w:pStyle w:val="Table10"/>
              <w:jc w:val="center"/>
            </w:pPr>
          </w:p>
        </w:tc>
        <w:tc>
          <w:tcPr>
            <w:tcW w:w="720" w:type="dxa"/>
            <w:shd w:val="clear" w:color="auto" w:fill="auto"/>
          </w:tcPr>
          <w:p w14:paraId="3DFCCC34" w14:textId="77777777" w:rsidR="00B7693E" w:rsidRPr="00707054" w:rsidRDefault="00B7693E" w:rsidP="00B7693E">
            <w:pPr>
              <w:pStyle w:val="Table10"/>
              <w:jc w:val="center"/>
            </w:pPr>
          </w:p>
        </w:tc>
        <w:tc>
          <w:tcPr>
            <w:tcW w:w="720" w:type="dxa"/>
            <w:shd w:val="clear" w:color="auto" w:fill="auto"/>
          </w:tcPr>
          <w:p w14:paraId="2632ACE0" w14:textId="77777777" w:rsidR="00B7693E" w:rsidRPr="00707054" w:rsidRDefault="00B7693E" w:rsidP="00B7693E">
            <w:pPr>
              <w:pStyle w:val="Table10"/>
              <w:jc w:val="center"/>
            </w:pPr>
          </w:p>
        </w:tc>
        <w:tc>
          <w:tcPr>
            <w:tcW w:w="720" w:type="dxa"/>
            <w:shd w:val="clear" w:color="auto" w:fill="auto"/>
          </w:tcPr>
          <w:p w14:paraId="011ED9E2" w14:textId="77777777" w:rsidR="00B7693E" w:rsidRPr="00707054" w:rsidRDefault="00B7693E" w:rsidP="00B7693E">
            <w:pPr>
              <w:pStyle w:val="Table10"/>
              <w:jc w:val="center"/>
            </w:pPr>
          </w:p>
        </w:tc>
        <w:tc>
          <w:tcPr>
            <w:tcW w:w="720" w:type="dxa"/>
            <w:shd w:val="clear" w:color="auto" w:fill="auto"/>
          </w:tcPr>
          <w:p w14:paraId="179951AD" w14:textId="77777777" w:rsidR="00B7693E" w:rsidRDefault="00B7693E" w:rsidP="00B7693E">
            <w:pPr>
              <w:pStyle w:val="Table10"/>
              <w:jc w:val="center"/>
            </w:pPr>
          </w:p>
        </w:tc>
        <w:tc>
          <w:tcPr>
            <w:tcW w:w="720" w:type="dxa"/>
            <w:shd w:val="clear" w:color="auto" w:fill="auto"/>
          </w:tcPr>
          <w:p w14:paraId="6FDF1185" w14:textId="77777777" w:rsidR="00B7693E" w:rsidRDefault="00B7693E" w:rsidP="00B7693E">
            <w:pPr>
              <w:pStyle w:val="Table10"/>
              <w:jc w:val="center"/>
            </w:pPr>
          </w:p>
        </w:tc>
        <w:tc>
          <w:tcPr>
            <w:tcW w:w="720" w:type="dxa"/>
          </w:tcPr>
          <w:p w14:paraId="05F755A7" w14:textId="77777777" w:rsidR="00B7693E" w:rsidRPr="0064705B" w:rsidRDefault="00B7693E" w:rsidP="00B7693E"/>
        </w:tc>
        <w:tc>
          <w:tcPr>
            <w:tcW w:w="766" w:type="dxa"/>
          </w:tcPr>
          <w:p w14:paraId="7C9D8962" w14:textId="77777777" w:rsidR="00B7693E" w:rsidRPr="0064705B" w:rsidRDefault="00B7693E" w:rsidP="00B7693E"/>
        </w:tc>
      </w:tr>
      <w:tr w:rsidR="00B7693E" w:rsidRPr="0064705B" w14:paraId="21B4185A" w14:textId="42AC6AC3" w:rsidTr="00B7693E">
        <w:tc>
          <w:tcPr>
            <w:tcW w:w="1558" w:type="dxa"/>
            <w:shd w:val="clear" w:color="auto" w:fill="auto"/>
          </w:tcPr>
          <w:p w14:paraId="02801206" w14:textId="77777777" w:rsidR="00B7693E" w:rsidRDefault="00B7693E" w:rsidP="00B7693E">
            <w:pPr>
              <w:pStyle w:val="Table10"/>
            </w:pPr>
          </w:p>
          <w:p w14:paraId="06402469" w14:textId="77777777" w:rsidR="00B7693E" w:rsidRDefault="00B7693E" w:rsidP="00B7693E">
            <w:pPr>
              <w:pStyle w:val="Table10"/>
            </w:pPr>
          </w:p>
          <w:p w14:paraId="65C17469" w14:textId="77777777" w:rsidR="00B7693E" w:rsidRDefault="00B7693E" w:rsidP="00B7693E">
            <w:pPr>
              <w:pStyle w:val="Table10"/>
            </w:pPr>
          </w:p>
          <w:p w14:paraId="499BCDAE" w14:textId="77777777" w:rsidR="00B7693E" w:rsidRPr="0064705B" w:rsidRDefault="00B7693E" w:rsidP="00B7693E">
            <w:pPr>
              <w:pStyle w:val="Table10"/>
            </w:pPr>
          </w:p>
        </w:tc>
        <w:tc>
          <w:tcPr>
            <w:tcW w:w="4538" w:type="dxa"/>
            <w:shd w:val="clear" w:color="auto" w:fill="auto"/>
          </w:tcPr>
          <w:p w14:paraId="792E6C31" w14:textId="77777777" w:rsidR="00B7693E" w:rsidRPr="0064705B" w:rsidRDefault="00B7693E" w:rsidP="00B7693E">
            <w:pPr>
              <w:pStyle w:val="Table10"/>
            </w:pPr>
          </w:p>
        </w:tc>
        <w:tc>
          <w:tcPr>
            <w:tcW w:w="1134" w:type="dxa"/>
            <w:shd w:val="clear" w:color="auto" w:fill="auto"/>
          </w:tcPr>
          <w:p w14:paraId="04F987CB" w14:textId="77777777" w:rsidR="00B7693E" w:rsidRPr="0064705B" w:rsidRDefault="00B7693E" w:rsidP="00B7693E">
            <w:pPr>
              <w:pStyle w:val="Table10"/>
            </w:pPr>
          </w:p>
        </w:tc>
        <w:tc>
          <w:tcPr>
            <w:tcW w:w="720" w:type="dxa"/>
            <w:shd w:val="clear" w:color="auto" w:fill="auto"/>
          </w:tcPr>
          <w:p w14:paraId="73DB311D" w14:textId="77777777" w:rsidR="00B7693E" w:rsidRPr="00707054" w:rsidRDefault="00B7693E" w:rsidP="00B7693E">
            <w:pPr>
              <w:pStyle w:val="Table10"/>
              <w:jc w:val="center"/>
            </w:pPr>
          </w:p>
        </w:tc>
        <w:tc>
          <w:tcPr>
            <w:tcW w:w="720" w:type="dxa"/>
            <w:shd w:val="clear" w:color="auto" w:fill="auto"/>
          </w:tcPr>
          <w:p w14:paraId="3AF8127B" w14:textId="77777777" w:rsidR="00B7693E" w:rsidRPr="00707054" w:rsidRDefault="00B7693E" w:rsidP="00B7693E">
            <w:pPr>
              <w:pStyle w:val="Table10"/>
              <w:jc w:val="center"/>
            </w:pPr>
          </w:p>
        </w:tc>
        <w:tc>
          <w:tcPr>
            <w:tcW w:w="720" w:type="dxa"/>
            <w:shd w:val="clear" w:color="auto" w:fill="auto"/>
          </w:tcPr>
          <w:p w14:paraId="59E9D6B8" w14:textId="77777777" w:rsidR="00B7693E" w:rsidRPr="00707054" w:rsidRDefault="00B7693E" w:rsidP="00B7693E">
            <w:pPr>
              <w:pStyle w:val="Table10"/>
              <w:jc w:val="center"/>
            </w:pPr>
          </w:p>
        </w:tc>
        <w:tc>
          <w:tcPr>
            <w:tcW w:w="720" w:type="dxa"/>
            <w:shd w:val="clear" w:color="auto" w:fill="auto"/>
          </w:tcPr>
          <w:p w14:paraId="7ADF291B" w14:textId="77777777" w:rsidR="00B7693E" w:rsidRPr="00707054" w:rsidRDefault="00B7693E" w:rsidP="00B7693E">
            <w:pPr>
              <w:pStyle w:val="Table10"/>
              <w:jc w:val="center"/>
            </w:pPr>
          </w:p>
        </w:tc>
        <w:tc>
          <w:tcPr>
            <w:tcW w:w="720" w:type="dxa"/>
            <w:shd w:val="clear" w:color="auto" w:fill="auto"/>
          </w:tcPr>
          <w:p w14:paraId="5E38EFF6" w14:textId="77777777" w:rsidR="00B7693E" w:rsidRPr="00707054" w:rsidRDefault="00B7693E" w:rsidP="00B7693E">
            <w:pPr>
              <w:pStyle w:val="Table10"/>
              <w:jc w:val="center"/>
            </w:pPr>
          </w:p>
        </w:tc>
        <w:tc>
          <w:tcPr>
            <w:tcW w:w="720" w:type="dxa"/>
            <w:shd w:val="clear" w:color="auto" w:fill="auto"/>
          </w:tcPr>
          <w:p w14:paraId="495A93A6" w14:textId="77777777" w:rsidR="00B7693E" w:rsidRPr="00707054" w:rsidRDefault="00B7693E" w:rsidP="00B7693E">
            <w:pPr>
              <w:pStyle w:val="Table10"/>
              <w:jc w:val="center"/>
            </w:pPr>
          </w:p>
        </w:tc>
        <w:tc>
          <w:tcPr>
            <w:tcW w:w="720" w:type="dxa"/>
            <w:shd w:val="clear" w:color="auto" w:fill="auto"/>
          </w:tcPr>
          <w:p w14:paraId="32DF14A2" w14:textId="77777777" w:rsidR="00B7693E" w:rsidRPr="00707054" w:rsidRDefault="00B7693E" w:rsidP="00B7693E">
            <w:pPr>
              <w:pStyle w:val="Table10"/>
              <w:jc w:val="center"/>
            </w:pPr>
          </w:p>
        </w:tc>
        <w:tc>
          <w:tcPr>
            <w:tcW w:w="720" w:type="dxa"/>
            <w:shd w:val="clear" w:color="auto" w:fill="auto"/>
          </w:tcPr>
          <w:p w14:paraId="33274FB6" w14:textId="77777777" w:rsidR="00B7693E" w:rsidRDefault="00B7693E" w:rsidP="00B7693E">
            <w:pPr>
              <w:pStyle w:val="Table10"/>
              <w:jc w:val="center"/>
            </w:pPr>
          </w:p>
        </w:tc>
        <w:tc>
          <w:tcPr>
            <w:tcW w:w="720" w:type="dxa"/>
            <w:shd w:val="clear" w:color="auto" w:fill="auto"/>
          </w:tcPr>
          <w:p w14:paraId="0629D030" w14:textId="77777777" w:rsidR="00B7693E" w:rsidRDefault="00B7693E" w:rsidP="00B7693E">
            <w:pPr>
              <w:pStyle w:val="Table10"/>
              <w:jc w:val="center"/>
            </w:pPr>
          </w:p>
        </w:tc>
        <w:tc>
          <w:tcPr>
            <w:tcW w:w="720" w:type="dxa"/>
          </w:tcPr>
          <w:p w14:paraId="6B88A5E9" w14:textId="77777777" w:rsidR="00B7693E" w:rsidRPr="0064705B" w:rsidRDefault="00B7693E" w:rsidP="00B7693E"/>
        </w:tc>
        <w:tc>
          <w:tcPr>
            <w:tcW w:w="766" w:type="dxa"/>
          </w:tcPr>
          <w:p w14:paraId="7451CB23" w14:textId="77777777" w:rsidR="00B7693E" w:rsidRPr="0064705B" w:rsidRDefault="00B7693E" w:rsidP="00B7693E"/>
        </w:tc>
      </w:tr>
      <w:tr w:rsidR="00B7693E" w:rsidRPr="0064705B" w14:paraId="430F543F" w14:textId="00EAE259" w:rsidTr="00B7693E">
        <w:tc>
          <w:tcPr>
            <w:tcW w:w="1558" w:type="dxa"/>
            <w:shd w:val="clear" w:color="auto" w:fill="auto"/>
          </w:tcPr>
          <w:p w14:paraId="1516F1FD" w14:textId="77777777" w:rsidR="00B7693E" w:rsidRDefault="00B7693E" w:rsidP="00B7693E">
            <w:pPr>
              <w:pStyle w:val="Table10"/>
            </w:pPr>
          </w:p>
          <w:p w14:paraId="2C4E40B7" w14:textId="77777777" w:rsidR="00B7693E" w:rsidRDefault="00B7693E" w:rsidP="00B7693E">
            <w:pPr>
              <w:pStyle w:val="Table10"/>
            </w:pPr>
          </w:p>
          <w:p w14:paraId="51158319" w14:textId="77777777" w:rsidR="00B7693E" w:rsidRDefault="00B7693E" w:rsidP="00B7693E">
            <w:pPr>
              <w:pStyle w:val="Table10"/>
            </w:pPr>
          </w:p>
          <w:p w14:paraId="41532F06" w14:textId="77777777" w:rsidR="00B7693E" w:rsidRPr="0064705B" w:rsidRDefault="00B7693E" w:rsidP="00B7693E">
            <w:pPr>
              <w:pStyle w:val="Table10"/>
            </w:pPr>
          </w:p>
        </w:tc>
        <w:tc>
          <w:tcPr>
            <w:tcW w:w="4538" w:type="dxa"/>
            <w:shd w:val="clear" w:color="auto" w:fill="auto"/>
          </w:tcPr>
          <w:p w14:paraId="2F3FC3F6" w14:textId="77777777" w:rsidR="00B7693E" w:rsidRPr="0064705B" w:rsidRDefault="00B7693E" w:rsidP="00B7693E">
            <w:pPr>
              <w:pStyle w:val="Table10"/>
            </w:pPr>
          </w:p>
        </w:tc>
        <w:tc>
          <w:tcPr>
            <w:tcW w:w="1134" w:type="dxa"/>
            <w:shd w:val="clear" w:color="auto" w:fill="auto"/>
          </w:tcPr>
          <w:p w14:paraId="3C4D727C" w14:textId="77777777" w:rsidR="00B7693E" w:rsidRPr="0064705B" w:rsidRDefault="00B7693E" w:rsidP="00B7693E">
            <w:pPr>
              <w:pStyle w:val="Table10"/>
            </w:pPr>
          </w:p>
        </w:tc>
        <w:tc>
          <w:tcPr>
            <w:tcW w:w="720" w:type="dxa"/>
            <w:shd w:val="clear" w:color="auto" w:fill="auto"/>
          </w:tcPr>
          <w:p w14:paraId="022DC8C8" w14:textId="77777777" w:rsidR="00B7693E" w:rsidRPr="00707054" w:rsidRDefault="00B7693E" w:rsidP="00B7693E">
            <w:pPr>
              <w:pStyle w:val="Table10"/>
              <w:jc w:val="center"/>
            </w:pPr>
          </w:p>
        </w:tc>
        <w:tc>
          <w:tcPr>
            <w:tcW w:w="720" w:type="dxa"/>
            <w:shd w:val="clear" w:color="auto" w:fill="auto"/>
          </w:tcPr>
          <w:p w14:paraId="317C49F1" w14:textId="77777777" w:rsidR="00B7693E" w:rsidRPr="00707054" w:rsidRDefault="00B7693E" w:rsidP="00B7693E">
            <w:pPr>
              <w:pStyle w:val="Table10"/>
              <w:jc w:val="center"/>
            </w:pPr>
          </w:p>
        </w:tc>
        <w:tc>
          <w:tcPr>
            <w:tcW w:w="720" w:type="dxa"/>
            <w:shd w:val="clear" w:color="auto" w:fill="auto"/>
          </w:tcPr>
          <w:p w14:paraId="082D7F9E" w14:textId="77777777" w:rsidR="00B7693E" w:rsidRPr="00707054" w:rsidRDefault="00B7693E" w:rsidP="00B7693E">
            <w:pPr>
              <w:pStyle w:val="Table10"/>
              <w:jc w:val="center"/>
            </w:pPr>
          </w:p>
        </w:tc>
        <w:tc>
          <w:tcPr>
            <w:tcW w:w="720" w:type="dxa"/>
            <w:shd w:val="clear" w:color="auto" w:fill="auto"/>
          </w:tcPr>
          <w:p w14:paraId="54858B71" w14:textId="77777777" w:rsidR="00B7693E" w:rsidRPr="00707054" w:rsidRDefault="00B7693E" w:rsidP="00B7693E">
            <w:pPr>
              <w:pStyle w:val="Table10"/>
              <w:jc w:val="center"/>
            </w:pPr>
          </w:p>
        </w:tc>
        <w:tc>
          <w:tcPr>
            <w:tcW w:w="720" w:type="dxa"/>
            <w:shd w:val="clear" w:color="auto" w:fill="auto"/>
          </w:tcPr>
          <w:p w14:paraId="22434CFD" w14:textId="77777777" w:rsidR="00B7693E" w:rsidRPr="00707054" w:rsidRDefault="00B7693E" w:rsidP="00B7693E">
            <w:pPr>
              <w:pStyle w:val="Table10"/>
              <w:jc w:val="center"/>
            </w:pPr>
          </w:p>
        </w:tc>
        <w:tc>
          <w:tcPr>
            <w:tcW w:w="720" w:type="dxa"/>
            <w:shd w:val="clear" w:color="auto" w:fill="auto"/>
          </w:tcPr>
          <w:p w14:paraId="0AED3EB6" w14:textId="77777777" w:rsidR="00B7693E" w:rsidRPr="00707054" w:rsidRDefault="00B7693E" w:rsidP="00B7693E">
            <w:pPr>
              <w:pStyle w:val="Table10"/>
              <w:jc w:val="center"/>
            </w:pPr>
          </w:p>
        </w:tc>
        <w:tc>
          <w:tcPr>
            <w:tcW w:w="720" w:type="dxa"/>
            <w:shd w:val="clear" w:color="auto" w:fill="auto"/>
          </w:tcPr>
          <w:p w14:paraId="4A8B7374" w14:textId="77777777" w:rsidR="00B7693E" w:rsidRPr="00707054" w:rsidRDefault="00B7693E" w:rsidP="00B7693E">
            <w:pPr>
              <w:pStyle w:val="Table10"/>
              <w:jc w:val="center"/>
            </w:pPr>
          </w:p>
        </w:tc>
        <w:tc>
          <w:tcPr>
            <w:tcW w:w="720" w:type="dxa"/>
            <w:shd w:val="clear" w:color="auto" w:fill="auto"/>
          </w:tcPr>
          <w:p w14:paraId="62D910D7" w14:textId="77777777" w:rsidR="00B7693E" w:rsidRDefault="00B7693E" w:rsidP="00B7693E">
            <w:pPr>
              <w:pStyle w:val="Table10"/>
              <w:jc w:val="center"/>
            </w:pPr>
          </w:p>
        </w:tc>
        <w:tc>
          <w:tcPr>
            <w:tcW w:w="720" w:type="dxa"/>
            <w:shd w:val="clear" w:color="auto" w:fill="auto"/>
          </w:tcPr>
          <w:p w14:paraId="3C67F0EE" w14:textId="77777777" w:rsidR="00B7693E" w:rsidRDefault="00B7693E" w:rsidP="00B7693E">
            <w:pPr>
              <w:pStyle w:val="Table10"/>
              <w:jc w:val="center"/>
            </w:pPr>
          </w:p>
        </w:tc>
        <w:tc>
          <w:tcPr>
            <w:tcW w:w="720" w:type="dxa"/>
          </w:tcPr>
          <w:p w14:paraId="4DFA21B6" w14:textId="77777777" w:rsidR="00B7693E" w:rsidRPr="0064705B" w:rsidRDefault="00B7693E" w:rsidP="00B7693E"/>
        </w:tc>
        <w:tc>
          <w:tcPr>
            <w:tcW w:w="766" w:type="dxa"/>
          </w:tcPr>
          <w:p w14:paraId="0FEC117F" w14:textId="77777777" w:rsidR="00B7693E" w:rsidRPr="0064705B" w:rsidRDefault="00B7693E" w:rsidP="00B7693E"/>
        </w:tc>
      </w:tr>
      <w:tr w:rsidR="00B7693E" w:rsidRPr="0064705B" w14:paraId="1063F108" w14:textId="6E67F3ED" w:rsidTr="00B7693E">
        <w:tc>
          <w:tcPr>
            <w:tcW w:w="1558" w:type="dxa"/>
            <w:shd w:val="clear" w:color="auto" w:fill="auto"/>
          </w:tcPr>
          <w:p w14:paraId="3E1FD818" w14:textId="77777777" w:rsidR="00B7693E" w:rsidRDefault="00B7693E" w:rsidP="00B7693E">
            <w:pPr>
              <w:pStyle w:val="Table10"/>
            </w:pPr>
          </w:p>
          <w:p w14:paraId="66B1D713" w14:textId="77777777" w:rsidR="00B7693E" w:rsidRDefault="00B7693E" w:rsidP="00B7693E">
            <w:pPr>
              <w:pStyle w:val="Table10"/>
            </w:pPr>
          </w:p>
          <w:p w14:paraId="4F94E33F" w14:textId="77777777" w:rsidR="00B7693E" w:rsidRDefault="00B7693E" w:rsidP="00B7693E">
            <w:pPr>
              <w:pStyle w:val="Table10"/>
            </w:pPr>
          </w:p>
          <w:p w14:paraId="1DDEBE95" w14:textId="77777777" w:rsidR="00B7693E" w:rsidRPr="0064705B" w:rsidRDefault="00B7693E" w:rsidP="00B7693E">
            <w:pPr>
              <w:pStyle w:val="Table10"/>
            </w:pPr>
          </w:p>
        </w:tc>
        <w:tc>
          <w:tcPr>
            <w:tcW w:w="4538" w:type="dxa"/>
            <w:shd w:val="clear" w:color="auto" w:fill="auto"/>
          </w:tcPr>
          <w:p w14:paraId="054213AE" w14:textId="77777777" w:rsidR="00B7693E" w:rsidRPr="0064705B" w:rsidRDefault="00B7693E" w:rsidP="00B7693E">
            <w:pPr>
              <w:pStyle w:val="Table10"/>
            </w:pPr>
          </w:p>
        </w:tc>
        <w:tc>
          <w:tcPr>
            <w:tcW w:w="1134" w:type="dxa"/>
            <w:shd w:val="clear" w:color="auto" w:fill="auto"/>
          </w:tcPr>
          <w:p w14:paraId="52F99A81" w14:textId="77777777" w:rsidR="00B7693E" w:rsidRPr="0064705B" w:rsidRDefault="00B7693E" w:rsidP="00B7693E">
            <w:pPr>
              <w:pStyle w:val="Table10"/>
            </w:pPr>
          </w:p>
        </w:tc>
        <w:tc>
          <w:tcPr>
            <w:tcW w:w="720" w:type="dxa"/>
            <w:shd w:val="clear" w:color="auto" w:fill="auto"/>
          </w:tcPr>
          <w:p w14:paraId="4CA92BB7" w14:textId="77777777" w:rsidR="00B7693E" w:rsidRPr="00707054" w:rsidRDefault="00B7693E" w:rsidP="00B7693E">
            <w:pPr>
              <w:pStyle w:val="Table10"/>
              <w:jc w:val="center"/>
            </w:pPr>
          </w:p>
        </w:tc>
        <w:tc>
          <w:tcPr>
            <w:tcW w:w="720" w:type="dxa"/>
            <w:shd w:val="clear" w:color="auto" w:fill="auto"/>
          </w:tcPr>
          <w:p w14:paraId="10FEF80E" w14:textId="77777777" w:rsidR="00B7693E" w:rsidRPr="00707054" w:rsidRDefault="00B7693E" w:rsidP="00B7693E">
            <w:pPr>
              <w:pStyle w:val="Table10"/>
              <w:jc w:val="center"/>
            </w:pPr>
          </w:p>
        </w:tc>
        <w:tc>
          <w:tcPr>
            <w:tcW w:w="720" w:type="dxa"/>
            <w:shd w:val="clear" w:color="auto" w:fill="auto"/>
          </w:tcPr>
          <w:p w14:paraId="207EEC22" w14:textId="77777777" w:rsidR="00B7693E" w:rsidRPr="00707054" w:rsidRDefault="00B7693E" w:rsidP="00B7693E">
            <w:pPr>
              <w:pStyle w:val="Table10"/>
              <w:jc w:val="center"/>
            </w:pPr>
          </w:p>
        </w:tc>
        <w:tc>
          <w:tcPr>
            <w:tcW w:w="720" w:type="dxa"/>
            <w:shd w:val="clear" w:color="auto" w:fill="auto"/>
          </w:tcPr>
          <w:p w14:paraId="40358CEC" w14:textId="77777777" w:rsidR="00B7693E" w:rsidRPr="00707054" w:rsidRDefault="00B7693E" w:rsidP="00B7693E">
            <w:pPr>
              <w:pStyle w:val="Table10"/>
              <w:jc w:val="center"/>
            </w:pPr>
          </w:p>
        </w:tc>
        <w:tc>
          <w:tcPr>
            <w:tcW w:w="720" w:type="dxa"/>
            <w:shd w:val="clear" w:color="auto" w:fill="auto"/>
          </w:tcPr>
          <w:p w14:paraId="616C18E4" w14:textId="77777777" w:rsidR="00B7693E" w:rsidRPr="00707054" w:rsidRDefault="00B7693E" w:rsidP="00B7693E">
            <w:pPr>
              <w:pStyle w:val="Table10"/>
              <w:jc w:val="center"/>
            </w:pPr>
          </w:p>
        </w:tc>
        <w:tc>
          <w:tcPr>
            <w:tcW w:w="720" w:type="dxa"/>
            <w:shd w:val="clear" w:color="auto" w:fill="auto"/>
          </w:tcPr>
          <w:p w14:paraId="0B03D6E5" w14:textId="77777777" w:rsidR="00B7693E" w:rsidRPr="00707054" w:rsidRDefault="00B7693E" w:rsidP="00B7693E">
            <w:pPr>
              <w:pStyle w:val="Table10"/>
              <w:jc w:val="center"/>
            </w:pPr>
          </w:p>
        </w:tc>
        <w:tc>
          <w:tcPr>
            <w:tcW w:w="720" w:type="dxa"/>
            <w:shd w:val="clear" w:color="auto" w:fill="auto"/>
          </w:tcPr>
          <w:p w14:paraId="2D57D088" w14:textId="77777777" w:rsidR="00B7693E" w:rsidRPr="00707054" w:rsidRDefault="00B7693E" w:rsidP="00B7693E">
            <w:pPr>
              <w:pStyle w:val="Table10"/>
              <w:jc w:val="center"/>
            </w:pPr>
          </w:p>
        </w:tc>
        <w:tc>
          <w:tcPr>
            <w:tcW w:w="720" w:type="dxa"/>
            <w:shd w:val="clear" w:color="auto" w:fill="auto"/>
          </w:tcPr>
          <w:p w14:paraId="1CE7B3DF" w14:textId="77777777" w:rsidR="00B7693E" w:rsidRDefault="00B7693E" w:rsidP="00B7693E">
            <w:pPr>
              <w:pStyle w:val="Table10"/>
              <w:jc w:val="center"/>
            </w:pPr>
          </w:p>
        </w:tc>
        <w:tc>
          <w:tcPr>
            <w:tcW w:w="720" w:type="dxa"/>
            <w:shd w:val="clear" w:color="auto" w:fill="auto"/>
          </w:tcPr>
          <w:p w14:paraId="7FEC29E8" w14:textId="77777777" w:rsidR="00B7693E" w:rsidRDefault="00B7693E" w:rsidP="00B7693E">
            <w:pPr>
              <w:pStyle w:val="Table10"/>
              <w:jc w:val="center"/>
            </w:pPr>
          </w:p>
        </w:tc>
        <w:tc>
          <w:tcPr>
            <w:tcW w:w="720" w:type="dxa"/>
          </w:tcPr>
          <w:p w14:paraId="2505AD2E" w14:textId="77777777" w:rsidR="00B7693E" w:rsidRPr="0064705B" w:rsidRDefault="00B7693E" w:rsidP="00B7693E"/>
        </w:tc>
        <w:tc>
          <w:tcPr>
            <w:tcW w:w="766" w:type="dxa"/>
          </w:tcPr>
          <w:p w14:paraId="65D18EB5" w14:textId="77777777" w:rsidR="00B7693E" w:rsidRPr="0064705B" w:rsidRDefault="00B7693E" w:rsidP="00B7693E"/>
        </w:tc>
      </w:tr>
    </w:tbl>
    <w:p w14:paraId="65228644" w14:textId="77777777" w:rsidR="00F11177" w:rsidRDefault="00F11177"/>
    <w:p w14:paraId="7885BEAF" w14:textId="77777777" w:rsidR="00F11177" w:rsidRDefault="00F11177">
      <w:r>
        <w:br w:type="page"/>
      </w:r>
    </w:p>
    <w:p w14:paraId="0103D09A" w14:textId="15E3287E" w:rsidR="00DA2870" w:rsidRPr="0053694E" w:rsidRDefault="00DA2870" w:rsidP="00DA2870">
      <w:pPr>
        <w:pStyle w:val="Unittitle"/>
      </w:pPr>
      <w:r>
        <w:lastRenderedPageBreak/>
        <w:t xml:space="preserve">Unit </w:t>
      </w:r>
      <w:r w:rsidRPr="0031363C">
        <w:rPr>
          <w:lang w:val="en-US"/>
        </w:rPr>
        <w:t>IMPOM111</w:t>
      </w:r>
      <w:r w:rsidRPr="00BD446B">
        <w:t xml:space="preserve"> (</w:t>
      </w:r>
      <w:r w:rsidR="00624202" w:rsidRPr="00624202">
        <w:rPr>
          <w:lang w:bidi="en-US"/>
        </w:rPr>
        <w:t>J5NA 04</w:t>
      </w:r>
      <w:r w:rsidRPr="00BD446B">
        <w:t>)</w:t>
      </w:r>
      <w:r w:rsidRPr="00E12B5F">
        <w:tab/>
      </w:r>
      <w:r w:rsidRPr="00DA2870">
        <w:rPr>
          <w:lang w:bidi="en-US"/>
        </w:rPr>
        <w:t>Allocate and Monitor Work in a Food and Drink Business</w:t>
      </w:r>
    </w:p>
    <w:p w14:paraId="6953FC0B" w14:textId="77777777" w:rsidR="00F11177" w:rsidRDefault="00F11177"/>
    <w:tbl>
      <w:tblPr>
        <w:tblStyle w:val="TableGrid"/>
        <w:tblW w:w="0" w:type="auto"/>
        <w:tblLook w:val="04A0" w:firstRow="1" w:lastRow="0" w:firstColumn="1" w:lastColumn="0" w:noHBand="0" w:noVBand="1"/>
      </w:tblPr>
      <w:tblGrid>
        <w:gridCol w:w="567"/>
        <w:gridCol w:w="11631"/>
        <w:gridCol w:w="1794"/>
      </w:tblGrid>
      <w:tr w:rsidR="00142130" w:rsidRPr="00F11177" w14:paraId="27AF8A7D" w14:textId="77777777" w:rsidTr="00B7693E">
        <w:trPr>
          <w:trHeight w:val="340"/>
        </w:trPr>
        <w:tc>
          <w:tcPr>
            <w:tcW w:w="12198" w:type="dxa"/>
            <w:gridSpan w:val="2"/>
            <w:shd w:val="clear" w:color="auto" w:fill="BFBFBF" w:themeFill="background1" w:themeFillShade="BF"/>
            <w:vAlign w:val="center"/>
          </w:tcPr>
          <w:p w14:paraId="55F91EF1" w14:textId="77777777"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794" w:type="dxa"/>
            <w:vMerge w:val="restart"/>
            <w:shd w:val="clear" w:color="auto" w:fill="BFBFBF" w:themeFill="background1" w:themeFillShade="BF"/>
            <w:vAlign w:val="center"/>
          </w:tcPr>
          <w:p w14:paraId="5124E16F" w14:textId="77777777" w:rsidR="00142130" w:rsidRDefault="00142130" w:rsidP="00142130">
            <w:pPr>
              <w:jc w:val="center"/>
              <w:rPr>
                <w:b/>
              </w:rPr>
            </w:pPr>
            <w:r>
              <w:rPr>
                <w:b/>
              </w:rPr>
              <w:t xml:space="preserve">Evidence </w:t>
            </w:r>
            <w:r w:rsidR="001A1ACF">
              <w:rPr>
                <w:b/>
              </w:rPr>
              <w:t>r</w:t>
            </w:r>
            <w:r>
              <w:rPr>
                <w:b/>
              </w:rPr>
              <w:t>eference</w:t>
            </w:r>
          </w:p>
          <w:p w14:paraId="0EE95005" w14:textId="77777777" w:rsidR="00142130" w:rsidRPr="00F11177" w:rsidRDefault="00142130" w:rsidP="001A1ACF">
            <w:pPr>
              <w:jc w:val="center"/>
              <w:rPr>
                <w:b/>
              </w:rPr>
            </w:pPr>
            <w:r>
              <w:rPr>
                <w:b/>
              </w:rPr>
              <w:t xml:space="preserve">and </w:t>
            </w:r>
            <w:r w:rsidR="001A1ACF">
              <w:rPr>
                <w:b/>
              </w:rPr>
              <w:t>d</w:t>
            </w:r>
            <w:r>
              <w:rPr>
                <w:b/>
              </w:rPr>
              <w:t>ate</w:t>
            </w:r>
          </w:p>
        </w:tc>
      </w:tr>
      <w:tr w:rsidR="00C141E3" w:rsidRPr="00F11177" w14:paraId="329C7788" w14:textId="77777777" w:rsidTr="00B7693E">
        <w:trPr>
          <w:trHeight w:val="340"/>
        </w:trPr>
        <w:tc>
          <w:tcPr>
            <w:tcW w:w="12198" w:type="dxa"/>
            <w:gridSpan w:val="2"/>
            <w:shd w:val="clear" w:color="auto" w:fill="BFBFBF" w:themeFill="background1" w:themeFillShade="BF"/>
            <w:vAlign w:val="center"/>
          </w:tcPr>
          <w:p w14:paraId="14609981" w14:textId="77777777" w:rsidR="00C141E3" w:rsidRPr="00F11177" w:rsidRDefault="00C141E3" w:rsidP="00F11177">
            <w:pPr>
              <w:rPr>
                <w:b/>
              </w:rPr>
            </w:pPr>
            <w:r>
              <w:rPr>
                <w:b/>
              </w:rPr>
              <w:t>What you must know and understand</w:t>
            </w:r>
          </w:p>
        </w:tc>
        <w:tc>
          <w:tcPr>
            <w:tcW w:w="1794" w:type="dxa"/>
            <w:vMerge/>
            <w:shd w:val="clear" w:color="auto" w:fill="BFBFBF" w:themeFill="background1" w:themeFillShade="BF"/>
            <w:vAlign w:val="center"/>
          </w:tcPr>
          <w:p w14:paraId="58EDB743" w14:textId="77777777" w:rsidR="00C141E3" w:rsidRDefault="00C141E3" w:rsidP="00142130">
            <w:pPr>
              <w:jc w:val="center"/>
              <w:rPr>
                <w:b/>
              </w:rPr>
            </w:pPr>
          </w:p>
        </w:tc>
      </w:tr>
      <w:tr w:rsidR="00142130" w14:paraId="4862D966" w14:textId="77777777" w:rsidTr="00B7693E">
        <w:tc>
          <w:tcPr>
            <w:tcW w:w="12198" w:type="dxa"/>
            <w:gridSpan w:val="2"/>
            <w:shd w:val="clear" w:color="auto" w:fill="BFBFBF" w:themeFill="background1" w:themeFillShade="BF"/>
          </w:tcPr>
          <w:p w14:paraId="37A26F5A" w14:textId="77777777"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794" w:type="dxa"/>
            <w:vMerge/>
            <w:shd w:val="clear" w:color="auto" w:fill="BFBFBF" w:themeFill="background1" w:themeFillShade="BF"/>
          </w:tcPr>
          <w:p w14:paraId="6D96AC74" w14:textId="77777777" w:rsidR="00142130" w:rsidRDefault="00142130"/>
        </w:tc>
      </w:tr>
      <w:tr w:rsidR="00121B68" w14:paraId="05560665" w14:textId="77777777" w:rsidTr="00B7693E">
        <w:tc>
          <w:tcPr>
            <w:tcW w:w="567" w:type="dxa"/>
          </w:tcPr>
          <w:p w14:paraId="133AF041" w14:textId="77777777" w:rsidR="00121B68" w:rsidRPr="00F11177" w:rsidRDefault="00121B68" w:rsidP="00DF3CC5">
            <w:r>
              <w:t>1</w:t>
            </w:r>
          </w:p>
        </w:tc>
        <w:tc>
          <w:tcPr>
            <w:tcW w:w="11631" w:type="dxa"/>
          </w:tcPr>
          <w:p w14:paraId="571FAB0E" w14:textId="45C872CC" w:rsidR="00121B68" w:rsidRPr="00ED6A51" w:rsidRDefault="00913A1E" w:rsidP="008765C9">
            <w:r>
              <w:t>Why it is important to define the area and limits of your responsibility including the resources available and staffing levels and how to do this</w:t>
            </w:r>
          </w:p>
        </w:tc>
        <w:tc>
          <w:tcPr>
            <w:tcW w:w="1794" w:type="dxa"/>
          </w:tcPr>
          <w:p w14:paraId="74F20FD3" w14:textId="77777777" w:rsidR="00121B68" w:rsidRDefault="00121B68" w:rsidP="00142130">
            <w:pPr>
              <w:jc w:val="center"/>
            </w:pPr>
          </w:p>
        </w:tc>
      </w:tr>
      <w:tr w:rsidR="00121B68" w14:paraId="5E1FE870" w14:textId="77777777" w:rsidTr="00B7693E">
        <w:tc>
          <w:tcPr>
            <w:tcW w:w="567" w:type="dxa"/>
          </w:tcPr>
          <w:p w14:paraId="5040042B" w14:textId="77777777" w:rsidR="00121B68" w:rsidRPr="00F11177" w:rsidRDefault="00121B68" w:rsidP="00DF3CC5">
            <w:r>
              <w:t>2</w:t>
            </w:r>
          </w:p>
        </w:tc>
        <w:tc>
          <w:tcPr>
            <w:tcW w:w="11631" w:type="dxa"/>
          </w:tcPr>
          <w:p w14:paraId="42ECB74B" w14:textId="3EE36E47" w:rsidR="00121B68" w:rsidRPr="00B538A9" w:rsidRDefault="00913A1E" w:rsidP="008765C9">
            <w:pPr>
              <w:rPr>
                <w:bCs/>
                <w:lang w:val="en-GB"/>
              </w:rPr>
            </w:pPr>
            <w:r>
              <w:t>How to access and determine the objectives and priorities for your area of responsibility</w:t>
            </w:r>
          </w:p>
        </w:tc>
        <w:tc>
          <w:tcPr>
            <w:tcW w:w="1794" w:type="dxa"/>
          </w:tcPr>
          <w:p w14:paraId="0E4091A4" w14:textId="77777777" w:rsidR="00121B68" w:rsidRDefault="00121B68" w:rsidP="00142130">
            <w:pPr>
              <w:jc w:val="center"/>
            </w:pPr>
          </w:p>
        </w:tc>
      </w:tr>
      <w:tr w:rsidR="00121B68" w14:paraId="28F9CA03" w14:textId="77777777" w:rsidTr="00B7693E">
        <w:tc>
          <w:tcPr>
            <w:tcW w:w="567" w:type="dxa"/>
          </w:tcPr>
          <w:p w14:paraId="092502CF" w14:textId="77777777" w:rsidR="00121B68" w:rsidRPr="00F11177" w:rsidRDefault="00121B68" w:rsidP="00DF3CC5">
            <w:r>
              <w:t>3</w:t>
            </w:r>
          </w:p>
        </w:tc>
        <w:tc>
          <w:tcPr>
            <w:tcW w:w="11631" w:type="dxa"/>
          </w:tcPr>
          <w:p w14:paraId="6BE964D0" w14:textId="4C36462D" w:rsidR="00121B68" w:rsidRPr="00B538A9" w:rsidRDefault="00913A1E" w:rsidP="008765C9">
            <w:pPr>
              <w:rPr>
                <w:bCs/>
                <w:lang w:val="en-GB"/>
              </w:rPr>
            </w:pPr>
            <w:r>
              <w:t>The organisational values, behaviours, culture and policies and procedures that must be adhered to when working in your food and drink business</w:t>
            </w:r>
          </w:p>
        </w:tc>
        <w:tc>
          <w:tcPr>
            <w:tcW w:w="1794" w:type="dxa"/>
          </w:tcPr>
          <w:p w14:paraId="73CD6071" w14:textId="77777777" w:rsidR="00121B68" w:rsidRDefault="00121B68" w:rsidP="00142130">
            <w:pPr>
              <w:jc w:val="center"/>
            </w:pPr>
          </w:p>
        </w:tc>
      </w:tr>
      <w:tr w:rsidR="00121B68" w14:paraId="6A9B1623" w14:textId="77777777" w:rsidTr="00B7693E">
        <w:tc>
          <w:tcPr>
            <w:tcW w:w="567" w:type="dxa"/>
          </w:tcPr>
          <w:p w14:paraId="11C78B6A" w14:textId="77777777" w:rsidR="00121B68" w:rsidRPr="00F11177" w:rsidRDefault="00121B68" w:rsidP="00DF3CC5">
            <w:r>
              <w:t>4</w:t>
            </w:r>
          </w:p>
        </w:tc>
        <w:tc>
          <w:tcPr>
            <w:tcW w:w="11631" w:type="dxa"/>
          </w:tcPr>
          <w:p w14:paraId="2F3C2F6F" w14:textId="7BAB7581" w:rsidR="00121B68" w:rsidRPr="00B538A9" w:rsidRDefault="00913A1E" w:rsidP="008765C9">
            <w:pPr>
              <w:rPr>
                <w:bCs/>
                <w:lang w:val="en-GB"/>
              </w:rPr>
            </w:pPr>
            <w:r>
              <w:t>The different methods of communication and information technology available in your food and drink business and how to make best use of them</w:t>
            </w:r>
          </w:p>
        </w:tc>
        <w:tc>
          <w:tcPr>
            <w:tcW w:w="1794" w:type="dxa"/>
          </w:tcPr>
          <w:p w14:paraId="32F48B91" w14:textId="77777777" w:rsidR="00121B68" w:rsidRDefault="00121B68" w:rsidP="00142130">
            <w:pPr>
              <w:jc w:val="center"/>
            </w:pPr>
          </w:p>
        </w:tc>
      </w:tr>
      <w:tr w:rsidR="00121B68" w14:paraId="0846CB62" w14:textId="77777777" w:rsidTr="00B7693E">
        <w:tc>
          <w:tcPr>
            <w:tcW w:w="567" w:type="dxa"/>
          </w:tcPr>
          <w:p w14:paraId="5AAD1C19" w14:textId="77777777" w:rsidR="00121B68" w:rsidRPr="00F11177" w:rsidRDefault="00121B68" w:rsidP="00DF3CC5">
            <w:r>
              <w:t>5</w:t>
            </w:r>
          </w:p>
        </w:tc>
        <w:tc>
          <w:tcPr>
            <w:tcW w:w="11631" w:type="dxa"/>
          </w:tcPr>
          <w:p w14:paraId="3E1BCDB0" w14:textId="3A5B33B8" w:rsidR="00121B68" w:rsidRPr="00ED6A51" w:rsidRDefault="00913A1E" w:rsidP="008765C9">
            <w:r>
              <w:t>Why it is important to ensure sufficient resources to carry out the objectives for the area of responsibility</w:t>
            </w:r>
          </w:p>
        </w:tc>
        <w:tc>
          <w:tcPr>
            <w:tcW w:w="1794" w:type="dxa"/>
          </w:tcPr>
          <w:p w14:paraId="4BAEB446" w14:textId="77777777" w:rsidR="00121B68" w:rsidRDefault="00121B68" w:rsidP="00142130">
            <w:pPr>
              <w:jc w:val="center"/>
            </w:pPr>
          </w:p>
        </w:tc>
      </w:tr>
      <w:tr w:rsidR="00B538A9" w14:paraId="57DC42A9" w14:textId="77777777" w:rsidTr="00B7693E">
        <w:tc>
          <w:tcPr>
            <w:tcW w:w="567" w:type="dxa"/>
          </w:tcPr>
          <w:p w14:paraId="409998CC" w14:textId="3480072D" w:rsidR="00B538A9" w:rsidRDefault="00B538A9" w:rsidP="00DF3CC5">
            <w:r>
              <w:t>6</w:t>
            </w:r>
          </w:p>
        </w:tc>
        <w:tc>
          <w:tcPr>
            <w:tcW w:w="11631" w:type="dxa"/>
          </w:tcPr>
          <w:p w14:paraId="5F879590" w14:textId="2BC45663" w:rsidR="00B538A9" w:rsidRPr="00ED6A51" w:rsidRDefault="00913A1E" w:rsidP="008765C9">
            <w:r>
              <w:t>What the skills, knowledge, understanding, experience and workloads of the people in your area of responsibility are and how to use this information when allocating and monitoring work</w:t>
            </w:r>
          </w:p>
        </w:tc>
        <w:tc>
          <w:tcPr>
            <w:tcW w:w="1794" w:type="dxa"/>
          </w:tcPr>
          <w:p w14:paraId="6F818BC7" w14:textId="77777777" w:rsidR="00B538A9" w:rsidRDefault="00B538A9" w:rsidP="00142130">
            <w:pPr>
              <w:jc w:val="center"/>
            </w:pPr>
          </w:p>
        </w:tc>
      </w:tr>
      <w:tr w:rsidR="00B538A9" w14:paraId="12EA5F69" w14:textId="77777777" w:rsidTr="00B7693E">
        <w:tc>
          <w:tcPr>
            <w:tcW w:w="567" w:type="dxa"/>
          </w:tcPr>
          <w:p w14:paraId="3A42AD99" w14:textId="1D8BBED9" w:rsidR="00B538A9" w:rsidRDefault="00B538A9" w:rsidP="00DF3CC5">
            <w:r>
              <w:t>7</w:t>
            </w:r>
          </w:p>
        </w:tc>
        <w:tc>
          <w:tcPr>
            <w:tcW w:w="11631" w:type="dxa"/>
          </w:tcPr>
          <w:p w14:paraId="2B0AA358" w14:textId="078CAF89" w:rsidR="00B538A9" w:rsidRPr="00970759" w:rsidRDefault="00913A1E" w:rsidP="00B538A9">
            <w:pPr>
              <w:rPr>
                <w:bCs/>
                <w:lang w:val="en-GB"/>
              </w:rPr>
            </w:pPr>
            <w:r>
              <w:t>Why it is important to allocate work activities fairly across a team and how to do this</w:t>
            </w:r>
          </w:p>
        </w:tc>
        <w:tc>
          <w:tcPr>
            <w:tcW w:w="1794" w:type="dxa"/>
          </w:tcPr>
          <w:p w14:paraId="52293BDD" w14:textId="77777777" w:rsidR="00B538A9" w:rsidRDefault="00B538A9" w:rsidP="00142130">
            <w:pPr>
              <w:jc w:val="center"/>
            </w:pPr>
          </w:p>
        </w:tc>
      </w:tr>
      <w:tr w:rsidR="00B538A9" w14:paraId="3EB47C4E" w14:textId="77777777" w:rsidTr="00B7693E">
        <w:tc>
          <w:tcPr>
            <w:tcW w:w="567" w:type="dxa"/>
          </w:tcPr>
          <w:p w14:paraId="2A79B8E5" w14:textId="2163561E" w:rsidR="00B538A9" w:rsidRDefault="00B538A9" w:rsidP="00DF3CC5">
            <w:r>
              <w:t>8</w:t>
            </w:r>
          </w:p>
        </w:tc>
        <w:tc>
          <w:tcPr>
            <w:tcW w:w="11631" w:type="dxa"/>
          </w:tcPr>
          <w:p w14:paraId="1AB6E224" w14:textId="3E1AB503" w:rsidR="00B538A9" w:rsidRPr="00ED6A51" w:rsidRDefault="00913A1E" w:rsidP="008765C9">
            <w:r>
              <w:t>How to review the allocation of work and use problem-solving techniques to address problems</w:t>
            </w:r>
          </w:p>
        </w:tc>
        <w:tc>
          <w:tcPr>
            <w:tcW w:w="1794" w:type="dxa"/>
          </w:tcPr>
          <w:p w14:paraId="750E3FDA" w14:textId="77777777" w:rsidR="00B538A9" w:rsidRDefault="00B538A9" w:rsidP="00142130">
            <w:pPr>
              <w:jc w:val="center"/>
            </w:pPr>
          </w:p>
        </w:tc>
      </w:tr>
      <w:tr w:rsidR="00B538A9" w14:paraId="6DF214EB" w14:textId="77777777" w:rsidTr="00B7693E">
        <w:tc>
          <w:tcPr>
            <w:tcW w:w="567" w:type="dxa"/>
          </w:tcPr>
          <w:p w14:paraId="07B29677" w14:textId="2C57DEF6" w:rsidR="00B538A9" w:rsidRDefault="00B538A9" w:rsidP="00DF3CC5">
            <w:r>
              <w:t>9</w:t>
            </w:r>
          </w:p>
        </w:tc>
        <w:tc>
          <w:tcPr>
            <w:tcW w:w="11631" w:type="dxa"/>
          </w:tcPr>
          <w:p w14:paraId="6942FF36" w14:textId="6BB88E38" w:rsidR="00B538A9" w:rsidRPr="00ED6A51" w:rsidRDefault="00913A1E" w:rsidP="008765C9">
            <w:r>
              <w:t>The food and drink business standards requirements relating to the work you have allocated including quality, productivity and compliance</w:t>
            </w:r>
          </w:p>
        </w:tc>
        <w:tc>
          <w:tcPr>
            <w:tcW w:w="1794" w:type="dxa"/>
          </w:tcPr>
          <w:p w14:paraId="4A45AC5C" w14:textId="77777777" w:rsidR="00B538A9" w:rsidRDefault="00B538A9" w:rsidP="00142130">
            <w:pPr>
              <w:jc w:val="center"/>
            </w:pPr>
          </w:p>
        </w:tc>
      </w:tr>
      <w:tr w:rsidR="00B538A9" w14:paraId="1EBA22B6" w14:textId="77777777" w:rsidTr="00B7693E">
        <w:tc>
          <w:tcPr>
            <w:tcW w:w="567" w:type="dxa"/>
          </w:tcPr>
          <w:p w14:paraId="1602D522" w14:textId="386FC667" w:rsidR="00B538A9" w:rsidRDefault="00B538A9" w:rsidP="00DF3CC5">
            <w:r>
              <w:t>10</w:t>
            </w:r>
          </w:p>
        </w:tc>
        <w:tc>
          <w:tcPr>
            <w:tcW w:w="11631" w:type="dxa"/>
          </w:tcPr>
          <w:p w14:paraId="05B73838" w14:textId="647FA9FC" w:rsidR="00B538A9" w:rsidRPr="00B538A9" w:rsidRDefault="00913A1E" w:rsidP="008765C9">
            <w:pPr>
              <w:rPr>
                <w:bCs/>
                <w:lang w:val="en-GB"/>
              </w:rPr>
            </w:pPr>
            <w:r>
              <w:t>Why it is important to monitor work activities and the food and drink business procedures for carrying out and recording this monitoring</w:t>
            </w:r>
          </w:p>
        </w:tc>
        <w:tc>
          <w:tcPr>
            <w:tcW w:w="1794" w:type="dxa"/>
          </w:tcPr>
          <w:p w14:paraId="60F47F07" w14:textId="77777777" w:rsidR="00B538A9" w:rsidRDefault="00B538A9" w:rsidP="00142130">
            <w:pPr>
              <w:jc w:val="center"/>
            </w:pPr>
          </w:p>
        </w:tc>
      </w:tr>
      <w:tr w:rsidR="00B538A9" w14:paraId="3410EA58" w14:textId="77777777" w:rsidTr="00B7693E">
        <w:tc>
          <w:tcPr>
            <w:tcW w:w="567" w:type="dxa"/>
          </w:tcPr>
          <w:p w14:paraId="5D98C06D" w14:textId="3623B0A6" w:rsidR="00B538A9" w:rsidRDefault="00B538A9" w:rsidP="00DF3CC5">
            <w:r>
              <w:t>11</w:t>
            </w:r>
          </w:p>
        </w:tc>
        <w:tc>
          <w:tcPr>
            <w:tcW w:w="11631" w:type="dxa"/>
          </w:tcPr>
          <w:p w14:paraId="481AF32F" w14:textId="42625862" w:rsidR="00B538A9" w:rsidRDefault="00913A1E" w:rsidP="008765C9">
            <w:pPr>
              <w:rPr>
                <w:bCs/>
              </w:rPr>
            </w:pPr>
            <w:r>
              <w:t>Why it is important to address problems affecting productivity, quality and compliance or other area of the food and drink business promptly when monitoring work activities and the organisational procedures for carrying this out</w:t>
            </w:r>
          </w:p>
        </w:tc>
        <w:tc>
          <w:tcPr>
            <w:tcW w:w="1794" w:type="dxa"/>
          </w:tcPr>
          <w:p w14:paraId="4CF026E5" w14:textId="77777777" w:rsidR="00B538A9" w:rsidRDefault="00B538A9" w:rsidP="00142130">
            <w:pPr>
              <w:jc w:val="center"/>
            </w:pPr>
          </w:p>
        </w:tc>
      </w:tr>
      <w:tr w:rsidR="00B538A9" w14:paraId="302DAE23" w14:textId="77777777" w:rsidTr="00B7693E">
        <w:tc>
          <w:tcPr>
            <w:tcW w:w="567" w:type="dxa"/>
          </w:tcPr>
          <w:p w14:paraId="483CF1E8" w14:textId="3C46DFE4" w:rsidR="00B538A9" w:rsidRDefault="00B538A9" w:rsidP="00DF3CC5">
            <w:r>
              <w:t>12</w:t>
            </w:r>
          </w:p>
        </w:tc>
        <w:tc>
          <w:tcPr>
            <w:tcW w:w="11631" w:type="dxa"/>
          </w:tcPr>
          <w:p w14:paraId="651927BF" w14:textId="6B089037" w:rsidR="00B538A9" w:rsidRDefault="00913A1E" w:rsidP="008765C9">
            <w:pPr>
              <w:rPr>
                <w:bCs/>
              </w:rPr>
            </w:pPr>
            <w:r>
              <w:t>How to provide and receive feedback and why it is important to adhere to organisational requirements when carrying this out</w:t>
            </w:r>
          </w:p>
        </w:tc>
        <w:tc>
          <w:tcPr>
            <w:tcW w:w="1794" w:type="dxa"/>
          </w:tcPr>
          <w:p w14:paraId="1116BBC2" w14:textId="77777777" w:rsidR="00B538A9" w:rsidRDefault="00B538A9" w:rsidP="00142130">
            <w:pPr>
              <w:jc w:val="center"/>
            </w:pPr>
          </w:p>
        </w:tc>
      </w:tr>
    </w:tbl>
    <w:p w14:paraId="142630C5" w14:textId="77777777" w:rsidR="00FC50B2" w:rsidRDefault="00FC50B2" w:rsidP="00AB2D75">
      <w:pPr>
        <w:tabs>
          <w:tab w:val="left" w:pos="3969"/>
        </w:tabs>
        <w:rPr>
          <w:lang w:val="en-GB"/>
        </w:rPr>
      </w:pPr>
    </w:p>
    <w:p w14:paraId="1829C345" w14:textId="4818EA6F" w:rsidR="00EA48C8" w:rsidRPr="00E12B5F" w:rsidRDefault="00AB2D75" w:rsidP="00DA2870">
      <w:pPr>
        <w:pStyle w:val="Unittitle"/>
      </w:pPr>
      <w:r w:rsidRPr="00B538A9">
        <w:rPr>
          <w:b w:val="0"/>
          <w:bCs/>
          <w:sz w:val="22"/>
          <w:szCs w:val="22"/>
        </w:rPr>
        <w:br w:type="page"/>
      </w:r>
      <w:r w:rsidR="00DA2870">
        <w:lastRenderedPageBreak/>
        <w:t xml:space="preserve">Unit </w:t>
      </w:r>
      <w:r w:rsidR="00DA2870" w:rsidRPr="0031363C">
        <w:rPr>
          <w:lang w:val="en-US"/>
        </w:rPr>
        <w:t>IMPOM111</w:t>
      </w:r>
      <w:r w:rsidR="00DA2870" w:rsidRPr="00BD446B">
        <w:t xml:space="preserve"> (</w:t>
      </w:r>
      <w:r w:rsidR="00624202" w:rsidRPr="00624202">
        <w:rPr>
          <w:lang w:bidi="en-US"/>
        </w:rPr>
        <w:t>J5NA 04</w:t>
      </w:r>
      <w:r w:rsidR="00DA2870" w:rsidRPr="00BD446B">
        <w:t>)</w:t>
      </w:r>
      <w:r w:rsidR="00DA2870" w:rsidRPr="00E12B5F">
        <w:tab/>
      </w:r>
      <w:r w:rsidR="00DA2870" w:rsidRPr="00DA2870">
        <w:rPr>
          <w:lang w:bidi="en-US"/>
        </w:rPr>
        <w:t>Allocate and Monitor Work in a Food and Drink Business</w:t>
      </w:r>
    </w:p>
    <w:p w14:paraId="1534EF68" w14:textId="77777777" w:rsidR="007C6C2F" w:rsidRPr="00AB2D75" w:rsidRDefault="007C6C2F" w:rsidP="00EA48C8"/>
    <w:p w14:paraId="2AD12B3F" w14:textId="77777777" w:rsidR="006325C8" w:rsidRPr="00F3442C" w:rsidRDefault="00AB19FD" w:rsidP="0003090B">
      <w:pPr>
        <w:pStyle w:val="Heading1"/>
        <w:rPr>
          <w:lang w:val="en-GB"/>
        </w:rPr>
      </w:pPr>
      <w:r>
        <w:rPr>
          <w:lang w:val="en-GB"/>
        </w:rPr>
        <w:t>Supplementary</w:t>
      </w:r>
      <w:r w:rsidR="00C84D32">
        <w:rPr>
          <w:lang w:val="en-GB"/>
        </w:rPr>
        <w:t xml:space="preserve"> evidence</w:t>
      </w:r>
    </w:p>
    <w:p w14:paraId="3574C7C9" w14:textId="77777777"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14:paraId="3E533061" w14:textId="77777777"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C2130D3" w14:textId="77777777"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05B0172" w14:textId="77777777" w:rsidR="00C84D32" w:rsidRPr="00EC3E42" w:rsidRDefault="00C84D32" w:rsidP="00DF3CC5">
            <w:pPr>
              <w:jc w:val="center"/>
              <w:rPr>
                <w:b/>
                <w:lang w:val="en-GB"/>
              </w:rPr>
            </w:pPr>
            <w:r w:rsidRPr="00EC3E42">
              <w:rPr>
                <w:b/>
                <w:lang w:val="en-GB"/>
              </w:rPr>
              <w:t>Date</w:t>
            </w:r>
          </w:p>
        </w:tc>
      </w:tr>
      <w:tr w:rsidR="00C84D32" w:rsidRPr="00AB2D75" w14:paraId="564A36EA" w14:textId="77777777" w:rsidTr="002E0C3A">
        <w:tc>
          <w:tcPr>
            <w:tcW w:w="556" w:type="dxa"/>
            <w:tcBorders>
              <w:top w:val="single" w:sz="4" w:space="0" w:color="000000"/>
              <w:left w:val="single" w:sz="4" w:space="0" w:color="000000"/>
              <w:bottom w:val="single" w:sz="4" w:space="0" w:color="000000"/>
              <w:right w:val="single" w:sz="4" w:space="0" w:color="auto"/>
            </w:tcBorders>
          </w:tcPr>
          <w:p w14:paraId="1873DB66" w14:textId="77777777"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14:paraId="2FB497F8" w14:textId="77777777" w:rsidR="00C84D32" w:rsidRDefault="00C84D32">
            <w:pPr>
              <w:rPr>
                <w:lang w:val="en-GB"/>
              </w:rPr>
            </w:pPr>
          </w:p>
          <w:p w14:paraId="3E36DC9C"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59BA2C81" w14:textId="77777777" w:rsidR="00C84D32" w:rsidRPr="00AB2D75" w:rsidRDefault="00C84D32" w:rsidP="0003090B">
            <w:pPr>
              <w:jc w:val="center"/>
              <w:rPr>
                <w:lang w:val="en-GB"/>
              </w:rPr>
            </w:pPr>
          </w:p>
        </w:tc>
      </w:tr>
      <w:tr w:rsidR="00C84D32" w:rsidRPr="00AB2D75" w14:paraId="0AD92745" w14:textId="77777777" w:rsidTr="002E0C3A">
        <w:tc>
          <w:tcPr>
            <w:tcW w:w="556" w:type="dxa"/>
            <w:tcBorders>
              <w:top w:val="single" w:sz="4" w:space="0" w:color="000000"/>
              <w:left w:val="single" w:sz="4" w:space="0" w:color="000000"/>
              <w:bottom w:val="single" w:sz="4" w:space="0" w:color="000000"/>
              <w:right w:val="single" w:sz="4" w:space="0" w:color="auto"/>
            </w:tcBorders>
          </w:tcPr>
          <w:p w14:paraId="782997FB" w14:textId="77777777"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14:paraId="6EB86461" w14:textId="77777777" w:rsidR="00C84D32" w:rsidRDefault="00C84D32">
            <w:pPr>
              <w:rPr>
                <w:lang w:val="en-GB"/>
              </w:rPr>
            </w:pPr>
          </w:p>
          <w:p w14:paraId="32EFC22B"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32F8B8E0" w14:textId="77777777" w:rsidR="00C84D32" w:rsidRPr="00AB2D75" w:rsidRDefault="00C84D32" w:rsidP="0003090B">
            <w:pPr>
              <w:jc w:val="center"/>
              <w:rPr>
                <w:lang w:val="en-GB"/>
              </w:rPr>
            </w:pPr>
          </w:p>
        </w:tc>
      </w:tr>
      <w:tr w:rsidR="00C84D32" w:rsidRPr="00AB2D75" w14:paraId="1F3E16F9" w14:textId="77777777" w:rsidTr="002E0C3A">
        <w:tc>
          <w:tcPr>
            <w:tcW w:w="556" w:type="dxa"/>
            <w:tcBorders>
              <w:top w:val="single" w:sz="4" w:space="0" w:color="000000"/>
              <w:left w:val="single" w:sz="4" w:space="0" w:color="000000"/>
              <w:bottom w:val="single" w:sz="4" w:space="0" w:color="000000"/>
              <w:right w:val="single" w:sz="4" w:space="0" w:color="auto"/>
            </w:tcBorders>
          </w:tcPr>
          <w:p w14:paraId="47C436E4" w14:textId="77777777"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14:paraId="4D7AA4D7" w14:textId="77777777" w:rsidR="00C84D32" w:rsidRDefault="00C84D32">
            <w:pPr>
              <w:rPr>
                <w:lang w:val="en-GB"/>
              </w:rPr>
            </w:pPr>
          </w:p>
          <w:p w14:paraId="7512A80A"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67C582F6" w14:textId="77777777" w:rsidR="00C84D32" w:rsidRPr="00AB2D75" w:rsidRDefault="00C84D32" w:rsidP="0003090B">
            <w:pPr>
              <w:jc w:val="center"/>
              <w:rPr>
                <w:lang w:val="en-GB"/>
              </w:rPr>
            </w:pPr>
          </w:p>
        </w:tc>
      </w:tr>
      <w:tr w:rsidR="00C84D32" w:rsidRPr="00AB2D75" w14:paraId="3730E7EB" w14:textId="77777777" w:rsidTr="002E0C3A">
        <w:tc>
          <w:tcPr>
            <w:tcW w:w="556" w:type="dxa"/>
            <w:tcBorders>
              <w:top w:val="single" w:sz="4" w:space="0" w:color="000000"/>
              <w:left w:val="single" w:sz="4" w:space="0" w:color="000000"/>
              <w:bottom w:val="single" w:sz="4" w:space="0" w:color="000000"/>
              <w:right w:val="single" w:sz="4" w:space="0" w:color="auto"/>
            </w:tcBorders>
          </w:tcPr>
          <w:p w14:paraId="2C040EBF" w14:textId="77777777"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14:paraId="32B68962" w14:textId="77777777" w:rsidR="00C84D32" w:rsidRDefault="00C84D32">
            <w:pPr>
              <w:rPr>
                <w:lang w:val="en-GB"/>
              </w:rPr>
            </w:pPr>
          </w:p>
          <w:p w14:paraId="1FC13FD5"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53BA8FF1" w14:textId="77777777" w:rsidR="00C84D32" w:rsidRPr="00AB2D75" w:rsidRDefault="00C84D32" w:rsidP="0003090B">
            <w:pPr>
              <w:jc w:val="center"/>
              <w:rPr>
                <w:lang w:val="en-GB"/>
              </w:rPr>
            </w:pPr>
          </w:p>
        </w:tc>
      </w:tr>
      <w:tr w:rsidR="00C84D32" w:rsidRPr="00AB2D75" w14:paraId="408FC3AC" w14:textId="77777777" w:rsidTr="002E0C3A">
        <w:tc>
          <w:tcPr>
            <w:tcW w:w="556" w:type="dxa"/>
            <w:tcBorders>
              <w:top w:val="single" w:sz="4" w:space="0" w:color="000000"/>
              <w:left w:val="single" w:sz="4" w:space="0" w:color="000000"/>
              <w:bottom w:val="single" w:sz="4" w:space="0" w:color="000000"/>
              <w:right w:val="single" w:sz="4" w:space="0" w:color="auto"/>
            </w:tcBorders>
          </w:tcPr>
          <w:p w14:paraId="6A3DF444" w14:textId="77777777"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14:paraId="65D0C2FF" w14:textId="77777777" w:rsidR="00C84D32" w:rsidRDefault="00C84D32">
            <w:pPr>
              <w:rPr>
                <w:lang w:val="en-GB"/>
              </w:rPr>
            </w:pPr>
          </w:p>
          <w:p w14:paraId="14D598DD"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61562329" w14:textId="77777777" w:rsidR="00C84D32" w:rsidRPr="00AB2D75" w:rsidRDefault="00C84D32" w:rsidP="0003090B">
            <w:pPr>
              <w:jc w:val="center"/>
              <w:rPr>
                <w:lang w:val="en-GB"/>
              </w:rPr>
            </w:pPr>
          </w:p>
        </w:tc>
      </w:tr>
      <w:tr w:rsidR="00C84D32" w:rsidRPr="00AB2D75" w14:paraId="07F1F7A8" w14:textId="77777777" w:rsidTr="002E0C3A">
        <w:tc>
          <w:tcPr>
            <w:tcW w:w="556" w:type="dxa"/>
            <w:tcBorders>
              <w:top w:val="single" w:sz="4" w:space="0" w:color="000000"/>
              <w:left w:val="single" w:sz="4" w:space="0" w:color="000000"/>
              <w:bottom w:val="single" w:sz="4" w:space="0" w:color="000000"/>
              <w:right w:val="single" w:sz="4" w:space="0" w:color="auto"/>
            </w:tcBorders>
          </w:tcPr>
          <w:p w14:paraId="665266E9" w14:textId="77777777"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14:paraId="0242F927" w14:textId="77777777" w:rsidR="00C84D32" w:rsidRDefault="00C84D32">
            <w:pPr>
              <w:rPr>
                <w:lang w:val="en-GB"/>
              </w:rPr>
            </w:pPr>
          </w:p>
          <w:p w14:paraId="5E5CEDFC" w14:textId="77777777"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14:paraId="2E22CBD2" w14:textId="77777777" w:rsidR="00C84D32" w:rsidRPr="00AB2D75" w:rsidRDefault="00C84D32" w:rsidP="0003090B">
            <w:pPr>
              <w:jc w:val="center"/>
              <w:rPr>
                <w:lang w:val="en-GB"/>
              </w:rPr>
            </w:pPr>
          </w:p>
        </w:tc>
      </w:tr>
    </w:tbl>
    <w:p w14:paraId="68B69CA1" w14:textId="77777777" w:rsidR="006325C8" w:rsidRPr="006325C8" w:rsidRDefault="006325C8" w:rsidP="0003090B">
      <w:pPr>
        <w:rPr>
          <w:lang w:val="en-GB"/>
        </w:rPr>
      </w:pPr>
    </w:p>
    <w:tbl>
      <w:tblPr>
        <w:tblStyle w:val="TableGrid"/>
        <w:tblW w:w="0" w:type="auto"/>
        <w:tblLook w:val="04A0" w:firstRow="1" w:lastRow="0" w:firstColumn="1" w:lastColumn="0" w:noHBand="0" w:noVBand="1"/>
      </w:tblPr>
      <w:tblGrid>
        <w:gridCol w:w="13992"/>
      </w:tblGrid>
      <w:tr w:rsidR="00AD2D41" w:rsidRPr="00AD2D41" w14:paraId="6421D44D" w14:textId="77777777" w:rsidTr="009207C6">
        <w:trPr>
          <w:trHeight w:val="340"/>
        </w:trPr>
        <w:tc>
          <w:tcPr>
            <w:tcW w:w="14218" w:type="dxa"/>
            <w:shd w:val="clear" w:color="auto" w:fill="BFBFBF" w:themeFill="background1" w:themeFillShade="BF"/>
            <w:vAlign w:val="center"/>
          </w:tcPr>
          <w:p w14:paraId="40A3B9F5" w14:textId="77777777" w:rsidR="00AD2D41" w:rsidRPr="00AD2D41" w:rsidRDefault="00AD2D41" w:rsidP="00AD2D41">
            <w:pPr>
              <w:rPr>
                <w:b/>
              </w:rPr>
            </w:pPr>
            <w:r w:rsidRPr="00AD2D41">
              <w:rPr>
                <w:b/>
              </w:rPr>
              <w:t>Assessor feedback on completion of the unit</w:t>
            </w:r>
          </w:p>
        </w:tc>
      </w:tr>
      <w:tr w:rsidR="00AD2D41" w14:paraId="5AA7305D" w14:textId="77777777" w:rsidTr="00A532E7">
        <w:trPr>
          <w:trHeight w:val="1969"/>
        </w:trPr>
        <w:tc>
          <w:tcPr>
            <w:tcW w:w="14218" w:type="dxa"/>
          </w:tcPr>
          <w:p w14:paraId="00DA882F" w14:textId="77777777" w:rsidR="00AD2D41" w:rsidRDefault="00AD2D41" w:rsidP="0003090B"/>
        </w:tc>
      </w:tr>
    </w:tbl>
    <w:p w14:paraId="5AF74FF4" w14:textId="77777777"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3E07" w14:textId="77777777" w:rsidR="0064705B" w:rsidRDefault="0064705B" w:rsidP="007D6B87">
      <w:r>
        <w:separator/>
      </w:r>
    </w:p>
  </w:endnote>
  <w:endnote w:type="continuationSeparator" w:id="0">
    <w:p w14:paraId="0F8F8348" w14:textId="77777777"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E245" w14:textId="00017C5C" w:rsidR="008E7792" w:rsidRPr="00EC3E42" w:rsidRDefault="00DA2870" w:rsidP="007F19F4">
    <w:pPr>
      <w:pStyle w:val="Footer"/>
      <w:pBdr>
        <w:top w:val="single" w:sz="4" w:space="1" w:color="auto"/>
      </w:pBdr>
    </w:pPr>
    <w:r w:rsidRPr="00DA2870">
      <w:t>Unit IMPOM111 (</w:t>
    </w:r>
    <w:r w:rsidR="00624202" w:rsidRPr="00624202">
      <w:t>J5NA 04</w:t>
    </w:r>
    <w:r w:rsidRPr="00DA2870">
      <w:t>)</w:t>
    </w:r>
    <w:r>
      <w:t xml:space="preserve"> </w:t>
    </w:r>
    <w:r w:rsidRPr="00DA2870">
      <w:t>Allocate and Monitor Work in a Food and Drink Business</w:t>
    </w:r>
    <w:r w:rsidR="008E7792" w:rsidRPr="00EC3E42">
      <w:tab/>
    </w:r>
    <w:r w:rsidR="00EC3E42" w:rsidRPr="00EC3E42">
      <w:fldChar w:fldCharType="begin"/>
    </w:r>
    <w:r w:rsidR="00EC3E42" w:rsidRPr="00EC3E42">
      <w:instrText xml:space="preserve"> PAGE   \* MERGEFORMAT </w:instrText>
    </w:r>
    <w:r w:rsidR="00EC3E42" w:rsidRPr="00EC3E42">
      <w:fldChar w:fldCharType="separate"/>
    </w:r>
    <w:r w:rsidR="006524D2">
      <w:rPr>
        <w:noProof/>
      </w:rPr>
      <w:t>7</w:t>
    </w:r>
    <w:r w:rsidR="00EC3E42" w:rsidRPr="00EC3E42">
      <w:fldChar w:fldCharType="end"/>
    </w:r>
  </w:p>
  <w:p w14:paraId="2FE051E0" w14:textId="199C0C35" w:rsidR="008E7792" w:rsidRPr="007F19F4" w:rsidRDefault="008E7792" w:rsidP="007F19F4">
    <w:pPr>
      <w:pStyle w:val="Footer"/>
    </w:pPr>
    <w:r w:rsidRPr="007F19F4">
      <w:t>© SQA 20</w:t>
    </w:r>
    <w:r w:rsidR="005029DE">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016B" w14:textId="77777777" w:rsidR="0064705B" w:rsidRDefault="0064705B" w:rsidP="007D6B87">
      <w:r>
        <w:separator/>
      </w:r>
    </w:p>
  </w:footnote>
  <w:footnote w:type="continuationSeparator" w:id="0">
    <w:p w14:paraId="2A7867DB" w14:textId="77777777"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D7D7E85"/>
    <w:multiLevelType w:val="hybridMultilevel"/>
    <w:tmpl w:val="714A90F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601C692B"/>
    <w:multiLevelType w:val="hybridMultilevel"/>
    <w:tmpl w:val="CFAEF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5"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9"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9"/>
  </w:num>
  <w:num w:numId="3">
    <w:abstractNumId w:val="29"/>
  </w:num>
  <w:num w:numId="4">
    <w:abstractNumId w:val="17"/>
  </w:num>
  <w:num w:numId="5">
    <w:abstractNumId w:val="19"/>
  </w:num>
  <w:num w:numId="6">
    <w:abstractNumId w:val="29"/>
    <w:lvlOverride w:ilvl="0">
      <w:startOverride w:val="1"/>
    </w:lvlOverride>
  </w:num>
  <w:num w:numId="7">
    <w:abstractNumId w:val="29"/>
  </w:num>
  <w:num w:numId="8">
    <w:abstractNumId w:val="6"/>
  </w:num>
  <w:num w:numId="9">
    <w:abstractNumId w:val="29"/>
  </w:num>
  <w:num w:numId="10">
    <w:abstractNumId w:val="27"/>
  </w:num>
  <w:num w:numId="11">
    <w:abstractNumId w:val="15"/>
  </w:num>
  <w:num w:numId="12">
    <w:abstractNumId w:val="22"/>
  </w:num>
  <w:num w:numId="13">
    <w:abstractNumId w:val="9"/>
  </w:num>
  <w:num w:numId="14">
    <w:abstractNumId w:val="14"/>
  </w:num>
  <w:num w:numId="15">
    <w:abstractNumId w:val="4"/>
  </w:num>
  <w:num w:numId="16">
    <w:abstractNumId w:val="2"/>
  </w:num>
  <w:num w:numId="17">
    <w:abstractNumId w:val="0"/>
  </w:num>
  <w:num w:numId="18">
    <w:abstractNumId w:val="16"/>
  </w:num>
  <w:num w:numId="19">
    <w:abstractNumId w:val="10"/>
  </w:num>
  <w:num w:numId="20">
    <w:abstractNumId w:val="18"/>
  </w:num>
  <w:num w:numId="21">
    <w:abstractNumId w:val="21"/>
  </w:num>
  <w:num w:numId="22">
    <w:abstractNumId w:val="13"/>
  </w:num>
  <w:num w:numId="23">
    <w:abstractNumId w:val="20"/>
  </w:num>
  <w:num w:numId="24">
    <w:abstractNumId w:val="12"/>
  </w:num>
  <w:num w:numId="25">
    <w:abstractNumId w:val="26"/>
  </w:num>
  <w:num w:numId="26">
    <w:abstractNumId w:val="28"/>
  </w:num>
  <w:num w:numId="27">
    <w:abstractNumId w:val="1"/>
  </w:num>
  <w:num w:numId="28">
    <w:abstractNumId w:val="24"/>
  </w:num>
  <w:num w:numId="29">
    <w:abstractNumId w:val="5"/>
  </w:num>
  <w:num w:numId="30">
    <w:abstractNumId w:val="25"/>
  </w:num>
  <w:num w:numId="31">
    <w:abstractNumId w:val="11"/>
  </w:num>
  <w:num w:numId="32">
    <w:abstractNumId w:val="7"/>
  </w:num>
  <w:num w:numId="33">
    <w:abstractNumId w:val="8"/>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0349"/>
    <w:rsid w:val="000F1925"/>
    <w:rsid w:val="0012010E"/>
    <w:rsid w:val="00121B68"/>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50577"/>
    <w:rsid w:val="002854D9"/>
    <w:rsid w:val="00296C11"/>
    <w:rsid w:val="00297A87"/>
    <w:rsid w:val="002D7CD8"/>
    <w:rsid w:val="002E0C3A"/>
    <w:rsid w:val="002F75FB"/>
    <w:rsid w:val="00302770"/>
    <w:rsid w:val="0031363C"/>
    <w:rsid w:val="003257BF"/>
    <w:rsid w:val="0033269B"/>
    <w:rsid w:val="00337168"/>
    <w:rsid w:val="00353085"/>
    <w:rsid w:val="003704F6"/>
    <w:rsid w:val="003A54CE"/>
    <w:rsid w:val="003A7160"/>
    <w:rsid w:val="00404E4A"/>
    <w:rsid w:val="00455B8C"/>
    <w:rsid w:val="00461DA8"/>
    <w:rsid w:val="0046782E"/>
    <w:rsid w:val="00475E51"/>
    <w:rsid w:val="004805E2"/>
    <w:rsid w:val="004D1FDE"/>
    <w:rsid w:val="004E1A60"/>
    <w:rsid w:val="004E265F"/>
    <w:rsid w:val="004F233B"/>
    <w:rsid w:val="004F4092"/>
    <w:rsid w:val="005029DE"/>
    <w:rsid w:val="0052055B"/>
    <w:rsid w:val="00535D18"/>
    <w:rsid w:val="0053694E"/>
    <w:rsid w:val="005545E0"/>
    <w:rsid w:val="00570707"/>
    <w:rsid w:val="005924F9"/>
    <w:rsid w:val="005B2C11"/>
    <w:rsid w:val="005B3BA8"/>
    <w:rsid w:val="005B69A9"/>
    <w:rsid w:val="005B6B0C"/>
    <w:rsid w:val="005F6168"/>
    <w:rsid w:val="00624202"/>
    <w:rsid w:val="00626406"/>
    <w:rsid w:val="00630985"/>
    <w:rsid w:val="006325C8"/>
    <w:rsid w:val="00637B30"/>
    <w:rsid w:val="0064338D"/>
    <w:rsid w:val="0064705B"/>
    <w:rsid w:val="006524D2"/>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4A0B"/>
    <w:rsid w:val="007A4C77"/>
    <w:rsid w:val="007C0314"/>
    <w:rsid w:val="007C6C2F"/>
    <w:rsid w:val="007D6B87"/>
    <w:rsid w:val="007E2C2E"/>
    <w:rsid w:val="007E593A"/>
    <w:rsid w:val="007F19F4"/>
    <w:rsid w:val="00815751"/>
    <w:rsid w:val="00816733"/>
    <w:rsid w:val="0081720E"/>
    <w:rsid w:val="008223A7"/>
    <w:rsid w:val="008418C2"/>
    <w:rsid w:val="00845E3A"/>
    <w:rsid w:val="00854CEF"/>
    <w:rsid w:val="00857484"/>
    <w:rsid w:val="00884710"/>
    <w:rsid w:val="00897E1A"/>
    <w:rsid w:val="008A1C80"/>
    <w:rsid w:val="008E7792"/>
    <w:rsid w:val="008F5510"/>
    <w:rsid w:val="00910423"/>
    <w:rsid w:val="00913A1E"/>
    <w:rsid w:val="009157B2"/>
    <w:rsid w:val="009207C6"/>
    <w:rsid w:val="00921C41"/>
    <w:rsid w:val="00934964"/>
    <w:rsid w:val="00970759"/>
    <w:rsid w:val="00980FEB"/>
    <w:rsid w:val="009D62E6"/>
    <w:rsid w:val="009F0AEC"/>
    <w:rsid w:val="00A04E57"/>
    <w:rsid w:val="00A067C0"/>
    <w:rsid w:val="00A244A9"/>
    <w:rsid w:val="00A45092"/>
    <w:rsid w:val="00A532E7"/>
    <w:rsid w:val="00A73BB7"/>
    <w:rsid w:val="00A82F91"/>
    <w:rsid w:val="00A83A39"/>
    <w:rsid w:val="00A93BFA"/>
    <w:rsid w:val="00AA4D92"/>
    <w:rsid w:val="00AB19FD"/>
    <w:rsid w:val="00AB2D75"/>
    <w:rsid w:val="00AC70FC"/>
    <w:rsid w:val="00AD2D41"/>
    <w:rsid w:val="00AF0146"/>
    <w:rsid w:val="00AF0664"/>
    <w:rsid w:val="00B06455"/>
    <w:rsid w:val="00B3602D"/>
    <w:rsid w:val="00B538A9"/>
    <w:rsid w:val="00B54760"/>
    <w:rsid w:val="00B65653"/>
    <w:rsid w:val="00B65A83"/>
    <w:rsid w:val="00B663C3"/>
    <w:rsid w:val="00B7693E"/>
    <w:rsid w:val="00B7778E"/>
    <w:rsid w:val="00B8564E"/>
    <w:rsid w:val="00B90C67"/>
    <w:rsid w:val="00BA3C6F"/>
    <w:rsid w:val="00BD2E2C"/>
    <w:rsid w:val="00BD446B"/>
    <w:rsid w:val="00BE10F5"/>
    <w:rsid w:val="00BE3E3E"/>
    <w:rsid w:val="00BE4751"/>
    <w:rsid w:val="00BF1609"/>
    <w:rsid w:val="00BF73C1"/>
    <w:rsid w:val="00BF74D0"/>
    <w:rsid w:val="00BF7CB5"/>
    <w:rsid w:val="00C0727A"/>
    <w:rsid w:val="00C141E3"/>
    <w:rsid w:val="00C24D4A"/>
    <w:rsid w:val="00C30863"/>
    <w:rsid w:val="00C45EDC"/>
    <w:rsid w:val="00C6719C"/>
    <w:rsid w:val="00C728C8"/>
    <w:rsid w:val="00C84D32"/>
    <w:rsid w:val="00D64595"/>
    <w:rsid w:val="00D744DF"/>
    <w:rsid w:val="00DA2870"/>
    <w:rsid w:val="00DC1834"/>
    <w:rsid w:val="00DD1E86"/>
    <w:rsid w:val="00DF3CC5"/>
    <w:rsid w:val="00E12B5F"/>
    <w:rsid w:val="00E142B5"/>
    <w:rsid w:val="00E36C4A"/>
    <w:rsid w:val="00E61770"/>
    <w:rsid w:val="00EA3565"/>
    <w:rsid w:val="00EA48C8"/>
    <w:rsid w:val="00EC1450"/>
    <w:rsid w:val="00EC3403"/>
    <w:rsid w:val="00EC3E42"/>
    <w:rsid w:val="00ED0426"/>
    <w:rsid w:val="00ED2B8E"/>
    <w:rsid w:val="00ED4389"/>
    <w:rsid w:val="00EE5EFB"/>
    <w:rsid w:val="00F11177"/>
    <w:rsid w:val="00F3442C"/>
    <w:rsid w:val="00F36B88"/>
    <w:rsid w:val="00F45704"/>
    <w:rsid w:val="00F651D3"/>
    <w:rsid w:val="00F65886"/>
    <w:rsid w:val="00F71957"/>
    <w:rsid w:val="00F71DE4"/>
    <w:rsid w:val="00F73B71"/>
    <w:rsid w:val="00F81E44"/>
    <w:rsid w:val="00F872DE"/>
    <w:rsid w:val="00F91FAF"/>
    <w:rsid w:val="00F976DE"/>
    <w:rsid w:val="00FA27D1"/>
    <w:rsid w:val="00FA4152"/>
    <w:rsid w:val="00FB5270"/>
    <w:rsid w:val="00FC1405"/>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6E03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 w:type="paragraph" w:styleId="ListParagraph">
    <w:name w:val="List Paragraph"/>
    <w:basedOn w:val="Normal"/>
    <w:uiPriority w:val="34"/>
    <w:qFormat/>
    <w:rsid w:val="00B53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FCC7-2155-4449-A2B8-051FABDC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IMPOM111_Allocate and Monitor Work in a Food and Drink Business</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IMPOM111_Allocate and Monitor Work in a Food and Drink Business</dc:title>
  <dc:creator/>
  <cp:lastModifiedBy/>
  <cp:revision>1</cp:revision>
  <dcterms:created xsi:type="dcterms:W3CDTF">2021-08-26T11:54:00Z</dcterms:created>
  <dcterms:modified xsi:type="dcterms:W3CDTF">2021-09-10T14:59:00Z</dcterms:modified>
</cp:coreProperties>
</file>